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Layout w:type="fixed"/>
        <w:tblLook w:val="04A0"/>
      </w:tblPr>
      <w:tblGrid>
        <w:gridCol w:w="533"/>
        <w:gridCol w:w="2383"/>
        <w:gridCol w:w="2326"/>
        <w:gridCol w:w="920"/>
        <w:gridCol w:w="1210"/>
        <w:gridCol w:w="1418"/>
        <w:gridCol w:w="179"/>
        <w:gridCol w:w="920"/>
      </w:tblGrid>
      <w:tr w:rsidR="00A63F99" w:rsidRPr="00A63F99" w:rsidTr="00A63F99">
        <w:trPr>
          <w:trHeight w:val="2392"/>
        </w:trPr>
        <w:tc>
          <w:tcPr>
            <w:tcW w:w="9889" w:type="dxa"/>
            <w:gridSpan w:val="8"/>
            <w:tcBorders>
              <w:top w:val="nil"/>
              <w:left w:val="nil"/>
              <w:right w:val="nil"/>
            </w:tcBorders>
            <w:noWrap/>
            <w:hideMark/>
          </w:tcPr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Приложение № 1 к постановлению</w:t>
            </w:r>
          </w:p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администрации </w:t>
            </w:r>
            <w:proofErr w:type="gramStart"/>
            <w:r w:rsidRPr="00A63F99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A63F99">
              <w:rPr>
                <w:rFonts w:ascii="Times New Roman" w:hAnsi="Times New Roman" w:cs="Times New Roman"/>
              </w:rPr>
              <w:t xml:space="preserve"> сельского  </w:t>
            </w:r>
          </w:p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поселения </w:t>
            </w:r>
          </w:p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Крымского  </w:t>
            </w:r>
          </w:p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района</w:t>
            </w:r>
          </w:p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 </w:t>
            </w:r>
          </w:p>
          <w:p w:rsidR="00A63F99" w:rsidRPr="00A63F99" w:rsidRDefault="00A63F99" w:rsidP="00A63F99">
            <w:pPr>
              <w:jc w:val="right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от  26.07.2018 № 76</w:t>
            </w:r>
          </w:p>
          <w:p w:rsidR="00A63F99" w:rsidRPr="00A63F99" w:rsidRDefault="00A63F99" w:rsidP="00A63F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Исполнение бюджета Пригородного сельского поселения Крымского района</w:t>
            </w:r>
          </w:p>
          <w:p w:rsidR="00A63F99" w:rsidRPr="00A63F99" w:rsidRDefault="00A63F99" w:rsidP="00A63F99">
            <w:pPr>
              <w:jc w:val="center"/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за  1 полугодие 2018 года по поступлениям доходов</w:t>
            </w:r>
          </w:p>
        </w:tc>
      </w:tr>
      <w:tr w:rsidR="00A63F99" w:rsidRPr="00A63F99" w:rsidTr="00A63F99">
        <w:trPr>
          <w:trHeight w:val="210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7" w:type="dxa"/>
            <w:gridSpan w:val="4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</w:p>
        </w:tc>
      </w:tr>
      <w:tr w:rsidR="00A63F99" w:rsidRPr="00A63F99" w:rsidTr="00A63F99">
        <w:trPr>
          <w:trHeight w:val="264"/>
        </w:trPr>
        <w:tc>
          <w:tcPr>
            <w:tcW w:w="533" w:type="dxa"/>
            <w:vMerge w:val="restart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63F9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63F9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383" w:type="dxa"/>
            <w:vMerge w:val="restart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326" w:type="dxa"/>
            <w:vMerge w:val="restart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920" w:type="dxa"/>
            <w:vMerge w:val="restart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План 2018 г.</w:t>
            </w:r>
          </w:p>
        </w:tc>
        <w:tc>
          <w:tcPr>
            <w:tcW w:w="1210" w:type="dxa"/>
            <w:vMerge w:val="restart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Исполнение 1 полугодие 2018 года.</w:t>
            </w:r>
          </w:p>
        </w:tc>
        <w:tc>
          <w:tcPr>
            <w:tcW w:w="2517" w:type="dxa"/>
            <w:gridSpan w:val="3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отклонения</w:t>
            </w:r>
          </w:p>
        </w:tc>
      </w:tr>
      <w:tr w:rsidR="00A63F99" w:rsidRPr="00A63F99" w:rsidTr="00A63F99">
        <w:trPr>
          <w:trHeight w:val="705"/>
        </w:trPr>
        <w:tc>
          <w:tcPr>
            <w:tcW w:w="533" w:type="dxa"/>
            <w:vMerge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83" w:type="dxa"/>
            <w:vMerge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6" w:type="dxa"/>
            <w:vMerge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0" w:type="dxa"/>
            <w:vMerge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0" w:type="dxa"/>
            <w:vMerge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 xml:space="preserve">% к </w:t>
            </w:r>
            <w:proofErr w:type="spellStart"/>
            <w:r w:rsidRPr="00A63F99">
              <w:rPr>
                <w:rFonts w:ascii="Times New Roman" w:hAnsi="Times New Roman" w:cs="Times New Roman"/>
                <w:b/>
                <w:bCs/>
              </w:rPr>
              <w:t>бюдж</w:t>
            </w:r>
            <w:proofErr w:type="spellEnd"/>
            <w:r w:rsidRPr="00A63F99">
              <w:rPr>
                <w:rFonts w:ascii="Times New Roman" w:hAnsi="Times New Roman" w:cs="Times New Roman"/>
                <w:b/>
                <w:bCs/>
              </w:rPr>
              <w:t>. назначению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"+";"-"</w:t>
            </w:r>
          </w:p>
        </w:tc>
      </w:tr>
      <w:tr w:rsidR="00A63F99" w:rsidRPr="00A63F99" w:rsidTr="00A63F99">
        <w:trPr>
          <w:trHeight w:val="345"/>
        </w:trPr>
        <w:tc>
          <w:tcPr>
            <w:tcW w:w="533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00010000000000000110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9844,4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3622,1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37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-6222,3</w:t>
            </w:r>
          </w:p>
        </w:tc>
      </w:tr>
      <w:tr w:rsidR="00A63F99" w:rsidRPr="00A63F99" w:rsidTr="00A63F99">
        <w:trPr>
          <w:trHeight w:val="264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18210102000010000110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1497,2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-1202,8</w:t>
            </w:r>
          </w:p>
        </w:tc>
      </w:tr>
      <w:tr w:rsidR="00A63F99" w:rsidRPr="00A63F99" w:rsidTr="00A63F99">
        <w:trPr>
          <w:trHeight w:val="792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10010302000010000110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1594,4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854,2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54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-740,2</w:t>
            </w:r>
          </w:p>
        </w:tc>
      </w:tr>
      <w:tr w:rsidR="00A63F99" w:rsidRPr="00A63F99" w:rsidTr="00A63F99">
        <w:trPr>
          <w:trHeight w:val="528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18210503000010000110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456,1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-993,9</w:t>
            </w:r>
          </w:p>
        </w:tc>
      </w:tr>
      <w:tr w:rsidR="00A63F99" w:rsidRPr="00A63F99" w:rsidTr="00A63F99">
        <w:trPr>
          <w:trHeight w:val="528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18210601000100000110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165,3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-1334,7</w:t>
            </w:r>
          </w:p>
        </w:tc>
      </w:tr>
      <w:tr w:rsidR="00A63F99" w:rsidRPr="00A63F99" w:rsidTr="00A63F99">
        <w:trPr>
          <w:trHeight w:val="264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18210606000100000110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649,3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25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-1950,7</w:t>
            </w:r>
          </w:p>
        </w:tc>
      </w:tr>
      <w:tr w:rsidR="00A63F99" w:rsidRPr="00A63F99" w:rsidTr="00A63F99">
        <w:trPr>
          <w:trHeight w:val="264"/>
        </w:trPr>
        <w:tc>
          <w:tcPr>
            <w:tcW w:w="533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00010000000000000120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120,0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52,9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-67,1</w:t>
            </w:r>
          </w:p>
        </w:tc>
      </w:tr>
      <w:tr w:rsidR="00A63F99" w:rsidRPr="00A63F99" w:rsidTr="00A63F99">
        <w:trPr>
          <w:trHeight w:val="1056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99211105035100000120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Доходы от сдачи в аренду </w:t>
            </w:r>
            <w:proofErr w:type="gramStart"/>
            <w:r w:rsidRPr="00A63F99"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A63F99">
              <w:rPr>
                <w:rFonts w:ascii="Times New Roman" w:hAnsi="Times New Roman" w:cs="Times New Roman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-67,1</w:t>
            </w:r>
          </w:p>
        </w:tc>
      </w:tr>
      <w:tr w:rsidR="00A63F99" w:rsidRPr="00A63F99" w:rsidTr="00A63F99">
        <w:trPr>
          <w:trHeight w:val="600"/>
        </w:trPr>
        <w:tc>
          <w:tcPr>
            <w:tcW w:w="533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ИТОГО СОБСТВЕННЫХ ДОХОДОВ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9964,4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3675,0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-6289,4</w:t>
            </w:r>
          </w:p>
        </w:tc>
      </w:tr>
      <w:tr w:rsidR="00A63F99" w:rsidRPr="00A63F99" w:rsidTr="00A63F99">
        <w:trPr>
          <w:trHeight w:val="600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Штрафы,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63F99">
              <w:rPr>
                <w:rFonts w:ascii="Times New Roman" w:hAnsi="Times New Roman" w:cs="Times New Roman"/>
                <w:b/>
                <w:bCs/>
              </w:rPr>
              <w:t>санкции возмещение ущерба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3,5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A63F99" w:rsidRPr="00A63F99" w:rsidTr="00A63F99">
        <w:trPr>
          <w:trHeight w:val="600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99211690050100000140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 xml:space="preserve">Прочие поступления от денежных </w:t>
            </w:r>
            <w:r>
              <w:rPr>
                <w:rFonts w:ascii="Times New Roman" w:hAnsi="Times New Roman" w:cs="Times New Roman"/>
                <w:b/>
                <w:bCs/>
              </w:rPr>
              <w:t>взысканий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3,5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A63F99" w:rsidRPr="00A63F99" w:rsidTr="00A63F99">
        <w:trPr>
          <w:trHeight w:val="330"/>
        </w:trPr>
        <w:tc>
          <w:tcPr>
            <w:tcW w:w="533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6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12601,9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6371,3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51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-6230,6</w:t>
            </w:r>
          </w:p>
        </w:tc>
      </w:tr>
      <w:tr w:rsidR="00A63F99" w:rsidRPr="00A63F99" w:rsidTr="00A63F99">
        <w:trPr>
          <w:trHeight w:val="792"/>
        </w:trPr>
        <w:tc>
          <w:tcPr>
            <w:tcW w:w="53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99220201001100000151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5708,4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2854,2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-2854,2</w:t>
            </w:r>
          </w:p>
        </w:tc>
      </w:tr>
      <w:tr w:rsidR="00A63F99" w:rsidRPr="00A63F99" w:rsidTr="00A63F99">
        <w:trPr>
          <w:trHeight w:val="732"/>
        </w:trPr>
        <w:tc>
          <w:tcPr>
            <w:tcW w:w="53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38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 99220229999100000151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92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6452,4</w:t>
            </w:r>
          </w:p>
        </w:tc>
        <w:tc>
          <w:tcPr>
            <w:tcW w:w="121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3424,6</w:t>
            </w:r>
          </w:p>
        </w:tc>
        <w:tc>
          <w:tcPr>
            <w:tcW w:w="1418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1099" w:type="dxa"/>
            <w:gridSpan w:val="2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-3027,8</w:t>
            </w:r>
          </w:p>
        </w:tc>
      </w:tr>
      <w:tr w:rsidR="00A63F99" w:rsidRPr="00A63F99" w:rsidTr="00A63F99">
        <w:trPr>
          <w:trHeight w:val="1068"/>
        </w:trPr>
        <w:tc>
          <w:tcPr>
            <w:tcW w:w="53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 99220235118100000151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3F99">
              <w:rPr>
                <w:rFonts w:ascii="Times New Roman" w:hAnsi="Times New Roman" w:cs="Times New Roman"/>
              </w:rPr>
              <w:t>где отсутствуют военные комис</w:t>
            </w:r>
            <w:r>
              <w:rPr>
                <w:rFonts w:ascii="Times New Roman" w:hAnsi="Times New Roman" w:cs="Times New Roman"/>
              </w:rPr>
              <w:t>с</w:t>
            </w:r>
            <w:r w:rsidRPr="00A63F99">
              <w:rPr>
                <w:rFonts w:ascii="Times New Roman" w:hAnsi="Times New Roman" w:cs="Times New Roman"/>
              </w:rPr>
              <w:t xml:space="preserve">ариаты  </w:t>
            </w:r>
          </w:p>
        </w:tc>
        <w:tc>
          <w:tcPr>
            <w:tcW w:w="92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121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418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099" w:type="dxa"/>
            <w:gridSpan w:val="2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-112,4</w:t>
            </w:r>
          </w:p>
        </w:tc>
      </w:tr>
      <w:tr w:rsidR="00A63F99" w:rsidRPr="00A63F99" w:rsidTr="00A63F99">
        <w:trPr>
          <w:trHeight w:val="792"/>
        </w:trPr>
        <w:tc>
          <w:tcPr>
            <w:tcW w:w="53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99220230024100000151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субвенции бюджетам  на выполнение  передаваемых полномочий субъектов РФ</w:t>
            </w:r>
          </w:p>
        </w:tc>
        <w:tc>
          <w:tcPr>
            <w:tcW w:w="92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1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18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099" w:type="dxa"/>
            <w:gridSpan w:val="2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A63F99" w:rsidRPr="00A63F99" w:rsidTr="00A63F99">
        <w:trPr>
          <w:trHeight w:val="528"/>
        </w:trPr>
        <w:tc>
          <w:tcPr>
            <w:tcW w:w="533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99220705030100000180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92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236,2</w:t>
            </w:r>
          </w:p>
        </w:tc>
        <w:tc>
          <w:tcPr>
            <w:tcW w:w="1210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1099" w:type="dxa"/>
            <w:gridSpan w:val="2"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-236,2</w:t>
            </w:r>
          </w:p>
        </w:tc>
      </w:tr>
      <w:tr w:rsidR="00A63F99" w:rsidRPr="00A63F99" w:rsidTr="00A63F99">
        <w:trPr>
          <w:trHeight w:val="288"/>
        </w:trPr>
        <w:tc>
          <w:tcPr>
            <w:tcW w:w="533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383" w:type="dxa"/>
            <w:noWrap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26" w:type="dxa"/>
            <w:hideMark/>
          </w:tcPr>
          <w:p w:rsidR="00A63F99" w:rsidRPr="00A63F99" w:rsidRDefault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92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22566,3</w:t>
            </w:r>
          </w:p>
        </w:tc>
        <w:tc>
          <w:tcPr>
            <w:tcW w:w="1210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</w:rPr>
            </w:pPr>
            <w:r w:rsidRPr="00A63F99">
              <w:rPr>
                <w:rFonts w:ascii="Times New Roman" w:hAnsi="Times New Roman" w:cs="Times New Roman"/>
                <w:b/>
                <w:bCs/>
              </w:rPr>
              <w:t>10049,8</w:t>
            </w:r>
          </w:p>
        </w:tc>
        <w:tc>
          <w:tcPr>
            <w:tcW w:w="1418" w:type="dxa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i/>
                <w:iCs/>
              </w:rPr>
            </w:pPr>
            <w:r w:rsidRPr="00A63F99"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1099" w:type="dxa"/>
            <w:gridSpan w:val="2"/>
            <w:noWrap/>
            <w:hideMark/>
          </w:tcPr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  <w:b/>
                <w:bCs/>
                <w:i/>
                <w:iCs/>
              </w:rPr>
              <w:t>-12516,5</w:t>
            </w:r>
          </w:p>
        </w:tc>
      </w:tr>
      <w:tr w:rsidR="00A63F99" w:rsidRPr="00A63F99" w:rsidTr="00A63F99">
        <w:trPr>
          <w:trHeight w:val="1405"/>
        </w:trPr>
        <w:tc>
          <w:tcPr>
            <w:tcW w:w="9889" w:type="dxa"/>
            <w:gridSpan w:val="8"/>
            <w:tcBorders>
              <w:left w:val="nil"/>
              <w:bottom w:val="nil"/>
              <w:right w:val="nil"/>
            </w:tcBorders>
            <w:noWrap/>
            <w:hideMark/>
          </w:tcPr>
          <w:p w:rsidR="00157B61" w:rsidRDefault="00157B61">
            <w:pPr>
              <w:rPr>
                <w:rFonts w:ascii="Times New Roman" w:hAnsi="Times New Roman" w:cs="Times New Roman"/>
              </w:rPr>
            </w:pPr>
          </w:p>
          <w:p w:rsidR="00157B61" w:rsidRDefault="00157B61">
            <w:pPr>
              <w:rPr>
                <w:rFonts w:ascii="Times New Roman" w:hAnsi="Times New Roman" w:cs="Times New Roman"/>
              </w:rPr>
            </w:pPr>
          </w:p>
          <w:p w:rsidR="00157B61" w:rsidRDefault="00157B61">
            <w:pPr>
              <w:rPr>
                <w:rFonts w:ascii="Times New Roman" w:hAnsi="Times New Roman" w:cs="Times New Roman"/>
              </w:rPr>
            </w:pPr>
          </w:p>
          <w:p w:rsidR="00A63F99" w:rsidRDefault="00A63F99">
            <w:pPr>
              <w:rPr>
                <w:rFonts w:ascii="Times New Roman" w:hAnsi="Times New Roman" w:cs="Times New Roman"/>
              </w:rPr>
            </w:pPr>
            <w:r w:rsidRPr="00A63F99">
              <w:rPr>
                <w:rFonts w:ascii="Times New Roman" w:hAnsi="Times New Roman" w:cs="Times New Roman"/>
              </w:rPr>
              <w:t xml:space="preserve">Глава Пригородного сельского поселения                           </w:t>
            </w:r>
          </w:p>
          <w:p w:rsidR="00A63F99" w:rsidRPr="00A63F99" w:rsidRDefault="00A63F99" w:rsidP="00A63F9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63F99">
              <w:rPr>
                <w:rFonts w:ascii="Times New Roman" w:hAnsi="Times New Roman" w:cs="Times New Roman"/>
              </w:rPr>
              <w:t>Крымского района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</w:t>
            </w:r>
            <w:r w:rsidR="00157B61">
              <w:rPr>
                <w:rFonts w:ascii="Times New Roman" w:hAnsi="Times New Roman" w:cs="Times New Roman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bookmarkStart w:id="0" w:name="_GoBack"/>
            <w:bookmarkEnd w:id="0"/>
            <w:r w:rsidRPr="00A63F99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645292" w:rsidRPr="00A63F99" w:rsidRDefault="00645292">
      <w:pPr>
        <w:rPr>
          <w:rFonts w:ascii="Times New Roman" w:hAnsi="Times New Roman" w:cs="Times New Roman"/>
        </w:rPr>
      </w:pPr>
    </w:p>
    <w:sectPr w:rsidR="00645292" w:rsidRPr="00A63F99" w:rsidSect="003F1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7613A"/>
    <w:rsid w:val="00157B61"/>
    <w:rsid w:val="003F1CB4"/>
    <w:rsid w:val="00645292"/>
    <w:rsid w:val="0097613A"/>
    <w:rsid w:val="00A6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3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2018-11-02T10:32:00Z</cp:lastPrinted>
  <dcterms:created xsi:type="dcterms:W3CDTF">2018-10-17T07:50:00Z</dcterms:created>
  <dcterms:modified xsi:type="dcterms:W3CDTF">2018-11-02T10:32:00Z</dcterms:modified>
</cp:coreProperties>
</file>