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4447A6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0F798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0F7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BD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B39C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81BDA"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0F798E" w:rsidRPr="000F798E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 w:rsidRPr="00444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79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1BDA">
        <w:rPr>
          <w:rFonts w:ascii="Times New Roman" w:hAnsi="Times New Roman" w:cs="Times New Roman"/>
          <w:sz w:val="24"/>
          <w:szCs w:val="24"/>
        </w:rPr>
        <w:t xml:space="preserve">   </w:t>
      </w:r>
      <w:r w:rsidR="000F798E">
        <w:rPr>
          <w:rFonts w:ascii="Times New Roman" w:hAnsi="Times New Roman" w:cs="Times New Roman"/>
          <w:sz w:val="24"/>
          <w:szCs w:val="24"/>
        </w:rPr>
        <w:t xml:space="preserve">       </w:t>
      </w:r>
      <w:r w:rsidR="00BC6B29" w:rsidRPr="004447A6">
        <w:rPr>
          <w:rFonts w:ascii="Times New Roman" w:hAnsi="Times New Roman" w:cs="Times New Roman"/>
          <w:sz w:val="24"/>
          <w:szCs w:val="24"/>
        </w:rPr>
        <w:t xml:space="preserve">  </w:t>
      </w:r>
      <w:r w:rsidRPr="000F79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0F7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78F3">
        <w:rPr>
          <w:rFonts w:ascii="Times New Roman" w:hAnsi="Times New Roman" w:cs="Times New Roman"/>
          <w:sz w:val="24"/>
          <w:szCs w:val="24"/>
          <w:u w:val="single"/>
        </w:rPr>
        <w:t>300</w:t>
      </w:r>
      <w:r w:rsidRPr="00444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C5AB3" w:rsidRDefault="009C5AB3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464"/>
      </w:tblGrid>
      <w:tr w:rsidR="00D478F3" w:rsidTr="00D478F3">
        <w:trPr>
          <w:trHeight w:val="1682"/>
        </w:trPr>
        <w:tc>
          <w:tcPr>
            <w:tcW w:w="9464" w:type="dxa"/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плана-графика перехода на предоставление муниципальных услуг в электронной форме, предоставляемых администрацией Пригородного сельского поселения </w:t>
            </w:r>
          </w:p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Крымского района </w:t>
            </w:r>
          </w:p>
        </w:tc>
      </w:tr>
    </w:tbl>
    <w:p w:rsidR="00D478F3" w:rsidRDefault="00D478F3" w:rsidP="00D478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YANDEX_4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В соответствии с Бюджетным кодексом РФ, Федеральным законом от 27.07.2010 № 210-ФЗ «Об организации предоставления </w:t>
      </w:r>
      <w:bookmarkStart w:id="1" w:name="YANDEX_9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 государственных  и муниципальных </w:t>
      </w:r>
      <w:bookmarkStart w:id="2" w:name="YANDEX_10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 услуг », </w:t>
      </w:r>
      <w:bookmarkStart w:id="3" w:name="YANDEX_1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 постановлением 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Уставом </w:t>
      </w:r>
      <w:bookmarkStart w:id="4" w:name="YANDEX_12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Пригородного сельского поселения,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EC54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ю:</w:t>
      </w:r>
    </w:p>
    <w:p w:rsidR="00D478F3" w:rsidRDefault="002B201A" w:rsidP="00D478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478F3" w:rsidRPr="00D478F3">
        <w:rPr>
          <w:rFonts w:ascii="Times New Roman" w:hAnsi="Times New Roman"/>
          <w:color w:val="000000"/>
          <w:sz w:val="28"/>
          <w:szCs w:val="28"/>
        </w:rPr>
        <w:t>1.</w:t>
      </w:r>
      <w:r w:rsidR="00D478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78F3">
        <w:rPr>
          <w:rFonts w:ascii="Times New Roman" w:hAnsi="Times New Roman"/>
          <w:color w:val="000000"/>
          <w:sz w:val="28"/>
          <w:szCs w:val="28"/>
        </w:rPr>
        <w:t>Утвердить</w:t>
      </w:r>
      <w:bookmarkStart w:id="5" w:name="YANDEX_17"/>
      <w:bookmarkEnd w:id="5"/>
      <w:r w:rsidR="00D478F3">
        <w:rPr>
          <w:rFonts w:ascii="Times New Roman" w:hAnsi="Times New Roman"/>
          <w:color w:val="000000"/>
          <w:sz w:val="28"/>
          <w:szCs w:val="28"/>
        </w:rPr>
        <w:t xml:space="preserve"> план-график </w:t>
      </w:r>
      <w:bookmarkStart w:id="6" w:name="YANDEX_18"/>
      <w:bookmarkEnd w:id="6"/>
      <w:r w:rsidR="00D478F3">
        <w:rPr>
          <w:rFonts w:ascii="Times New Roman" w:hAnsi="Times New Roman"/>
          <w:color w:val="000000"/>
          <w:sz w:val="28"/>
          <w:szCs w:val="28"/>
        </w:rPr>
        <w:t> перехода </w:t>
      </w:r>
      <w:bookmarkStart w:id="7" w:name="YANDEX_19"/>
      <w:bookmarkEnd w:id="7"/>
      <w:r w:rsidR="00D478F3">
        <w:rPr>
          <w:rFonts w:ascii="Times New Roman" w:hAnsi="Times New Roman"/>
          <w:color w:val="000000"/>
          <w:sz w:val="28"/>
          <w:szCs w:val="28"/>
        </w:rPr>
        <w:t>на предоставление</w:t>
      </w:r>
      <w:bookmarkStart w:id="8" w:name="YANDEX_21"/>
      <w:bookmarkEnd w:id="8"/>
      <w:r w:rsidR="00D478F3">
        <w:rPr>
          <w:rFonts w:ascii="Times New Roman" w:hAnsi="Times New Roman"/>
          <w:color w:val="000000"/>
          <w:sz w:val="28"/>
          <w:szCs w:val="28"/>
        </w:rPr>
        <w:t> муниципальных услуг  </w:t>
      </w:r>
      <w:bookmarkStart w:id="9" w:name="YANDEX_23"/>
      <w:bookmarkEnd w:id="9"/>
      <w:r w:rsidR="00D478F3">
        <w:rPr>
          <w:rFonts w:ascii="Times New Roman" w:hAnsi="Times New Roman"/>
          <w:color w:val="000000"/>
          <w:sz w:val="28"/>
          <w:szCs w:val="28"/>
        </w:rPr>
        <w:t xml:space="preserve">в </w:t>
      </w:r>
      <w:bookmarkStart w:id="10" w:name="YANDEX_24"/>
      <w:bookmarkEnd w:id="10"/>
      <w:r w:rsidR="00D478F3">
        <w:rPr>
          <w:rFonts w:ascii="Times New Roman" w:hAnsi="Times New Roman"/>
          <w:color w:val="000000"/>
          <w:sz w:val="28"/>
          <w:szCs w:val="28"/>
        </w:rPr>
        <w:t>электронном  виде,  предоставляемых администрацией Пригородного сельского поселения Крымского района  (Приложение № 1).</w:t>
      </w:r>
    </w:p>
    <w:p w:rsidR="00D478F3" w:rsidRDefault="002B201A" w:rsidP="00D478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478F3">
        <w:rPr>
          <w:rFonts w:ascii="Times New Roman" w:hAnsi="Times New Roman"/>
          <w:color w:val="000000"/>
          <w:sz w:val="28"/>
          <w:szCs w:val="28"/>
        </w:rPr>
        <w:t>2. Разместить</w:t>
      </w:r>
      <w:bookmarkStart w:id="11" w:name="YANDEX_25"/>
      <w:bookmarkStart w:id="12" w:name="YANDEX_26"/>
      <w:bookmarkStart w:id="13" w:name="YANDEX_27"/>
      <w:bookmarkEnd w:id="11"/>
      <w:bookmarkEnd w:id="12"/>
      <w:bookmarkEnd w:id="13"/>
      <w:r w:rsidR="00B56C7D">
        <w:rPr>
          <w:rFonts w:ascii="Times New Roman" w:hAnsi="Times New Roman"/>
          <w:color w:val="000000"/>
          <w:sz w:val="28"/>
          <w:szCs w:val="28"/>
        </w:rPr>
        <w:t>:</w:t>
      </w:r>
      <w:r w:rsidR="00D478F3">
        <w:rPr>
          <w:rFonts w:ascii="Times New Roman" w:hAnsi="Times New Roman"/>
          <w:color w:val="000000"/>
          <w:sz w:val="28"/>
          <w:szCs w:val="28"/>
        </w:rPr>
        <w:t> </w:t>
      </w:r>
    </w:p>
    <w:p w:rsidR="00B56C7D" w:rsidRDefault="00D478F3" w:rsidP="00B56C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план – график перехода  </w:t>
      </w:r>
      <w:bookmarkStart w:id="14" w:name="YANDEX_29"/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 на  </w:t>
      </w:r>
      <w:bookmarkStart w:id="15" w:name="YANDEX_30"/>
      <w:bookmarkEnd w:id="15"/>
      <w:r>
        <w:rPr>
          <w:rFonts w:ascii="Times New Roman" w:hAnsi="Times New Roman"/>
          <w:color w:val="000000"/>
          <w:sz w:val="28"/>
          <w:szCs w:val="28"/>
        </w:rPr>
        <w:t xml:space="preserve"> предоставление  </w:t>
      </w:r>
      <w:bookmarkStart w:id="16" w:name="YANDEX_31"/>
      <w:bookmarkEnd w:id="16"/>
      <w:r>
        <w:rPr>
          <w:rFonts w:ascii="Times New Roman" w:hAnsi="Times New Roman"/>
          <w:color w:val="000000"/>
          <w:sz w:val="28"/>
          <w:szCs w:val="28"/>
        </w:rPr>
        <w:t xml:space="preserve"> услуг  </w:t>
      </w:r>
      <w:bookmarkStart w:id="17" w:name="YANDEX_32"/>
      <w:bookmarkEnd w:id="17"/>
      <w:r>
        <w:rPr>
          <w:rFonts w:ascii="Times New Roman" w:hAnsi="Times New Roman"/>
          <w:color w:val="000000"/>
          <w:sz w:val="28"/>
          <w:szCs w:val="28"/>
        </w:rPr>
        <w:t xml:space="preserve"> в  </w:t>
      </w:r>
      <w:bookmarkStart w:id="18" w:name="YANDEX_33"/>
      <w:bookmarkEnd w:id="18"/>
      <w:r>
        <w:rPr>
          <w:rFonts w:ascii="Times New Roman" w:hAnsi="Times New Roman"/>
          <w:color w:val="000000"/>
          <w:sz w:val="28"/>
          <w:szCs w:val="28"/>
        </w:rPr>
        <w:t>электронном  виде на сайте администрации Пригородного сельского поселения Крымского района  в сети Интернет для доступа заявителей.</w:t>
      </w:r>
    </w:p>
    <w:p w:rsidR="00D478F3" w:rsidRDefault="002B201A" w:rsidP="00B56C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56C7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478F3">
        <w:rPr>
          <w:rFonts w:ascii="Times New Roman" w:hAnsi="Times New Roman"/>
          <w:color w:val="000000"/>
          <w:sz w:val="28"/>
          <w:szCs w:val="28"/>
        </w:rPr>
        <w:t>Настоящее постановление обнародовать в установленном порядке.</w:t>
      </w:r>
    </w:p>
    <w:p w:rsidR="00D478F3" w:rsidRDefault="002B201A" w:rsidP="00B56C7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56C7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D478F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478F3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D478F3" w:rsidRDefault="00D478F3" w:rsidP="00D478F3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201A" w:rsidRDefault="002B201A" w:rsidP="00B56C7D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8F3" w:rsidRDefault="00D478F3" w:rsidP="002B201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D478F3" w:rsidRDefault="00D478F3" w:rsidP="002B201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6C7D">
        <w:rPr>
          <w:rFonts w:ascii="Times New Roman" w:hAnsi="Times New Roman"/>
          <w:sz w:val="28"/>
          <w:szCs w:val="28"/>
        </w:rPr>
        <w:t xml:space="preserve">      В.В. Лазарев</w:t>
      </w:r>
    </w:p>
    <w:p w:rsidR="00D478F3" w:rsidRDefault="00D478F3" w:rsidP="002B201A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8F3" w:rsidRDefault="00D478F3" w:rsidP="002B20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478F3" w:rsidSect="00D478F3">
          <w:pgSz w:w="11906" w:h="16838"/>
          <w:pgMar w:top="284" w:right="851" w:bottom="1134" w:left="1701" w:header="709" w:footer="709" w:gutter="0"/>
          <w:cols w:space="720"/>
        </w:sect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B2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Пригородного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25.11.2015 № 300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ПЛАН-ГРАФИК ПЕРЕХОДА НА ПРЕДОСТАВЛЕНИЕ МУНИЦИПАЛЬНЫХ УСЛУГ В ЭЛЕКТРОННОЙ ФОРМЕ, </w:t>
      </w:r>
    </w:p>
    <w:p w:rsidR="00D478F3" w:rsidRDefault="00B56C7D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="00D478F3">
        <w:rPr>
          <w:rFonts w:ascii="Times New Roman" w:hAnsi="Times New Roman"/>
          <w:sz w:val="24"/>
          <w:szCs w:val="24"/>
        </w:rPr>
        <w:t xml:space="preserve"> Пригородного сельского поселения Крымского района</w:t>
      </w:r>
    </w:p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2306"/>
        <w:gridCol w:w="2132"/>
        <w:gridCol w:w="1956"/>
        <w:gridCol w:w="1998"/>
        <w:gridCol w:w="1998"/>
        <w:gridCol w:w="2222"/>
        <w:gridCol w:w="2085"/>
      </w:tblGrid>
      <w:tr w:rsidR="00D478F3" w:rsidTr="00B56C7D">
        <w:trPr>
          <w:trHeight w:val="49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ус-луги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предостав-ляемой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админист-рацией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Пригородного сельского поселения Крымского района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10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и содержание этапов  перехода на предоставление услуг в электронном  виде</w:t>
            </w:r>
          </w:p>
          <w:p w:rsidR="00D478F3" w:rsidRDefault="00D478F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78F3" w:rsidTr="00B56C7D">
        <w:trPr>
          <w:trHeight w:val="262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этап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инфор-мации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 услуге на официальном сайте администрации  Пригородного сельского поселения Крымского района </w:t>
            </w:r>
          </w:p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</w:rPr>
              <w:t xml:space="preserve"> этап 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Размещение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офи-циальном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сайте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ад-министрации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Пригородного сельского поселения Крымского района форм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зая-влений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иных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доку-ментов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необходи-мых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получения соответствующих услуг, и обеспечение доступа к ним для копирования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</w:rPr>
              <w:t xml:space="preserve"> этап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воз-можности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заяви-телей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целях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полу-чения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услуги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пред-ставлять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 в электронном виде с использованием портала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услуг Краснодарского края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этап 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возмож-ности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заявителей осуществлять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монито-ринг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предостав-ления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 услуг  с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исполь-зованием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Портала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му-ниципальных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услуг Краснодарского края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</w:rPr>
              <w:t xml:space="preserve"> этап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возмож-ности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получения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ре-зультата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предостав-ления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   услуги   в   электронном  виде на Портале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  услуг Краснодарского края, если это не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запре-щено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действующим законодательством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2865AF" w:rsidRDefault="002865A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01A" w:rsidRDefault="00D478F3" w:rsidP="002865A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  <w:p w:rsidR="002B201A" w:rsidRDefault="002B201A">
            <w:pPr>
              <w:spacing w:after="0" w:line="240" w:lineRule="auto"/>
              <w:rPr>
                <w:rFonts w:ascii="Times New Roman" w:hAnsi="Times New Roman"/>
                <w:spacing w:val="-6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  <w:p w:rsidR="002B201A" w:rsidRDefault="002B201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Предварительное согласование предоставления земельного участка</w:t>
            </w:r>
          </w:p>
          <w:p w:rsidR="002B201A" w:rsidRDefault="002B201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Предоставление в собственность, аренду,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2B201A" w:rsidRDefault="002B201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F3" w:rsidRDefault="00B56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  <w:p w:rsidR="00B56C7D" w:rsidRDefault="00B56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F3" w:rsidRDefault="00B56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B56C7D" w:rsidRDefault="00B56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F3" w:rsidRDefault="00B56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Заключение нового договора аренды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земельного участка без проведения торгов</w:t>
            </w:r>
          </w:p>
          <w:p w:rsidR="00B56C7D" w:rsidRDefault="00B56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lastRenderedPageBreak/>
              <w:t>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  <w:tr w:rsidR="00D478F3" w:rsidTr="00B56C7D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F3" w:rsidRDefault="00B56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01.01.2017 г.</w:t>
            </w:r>
          </w:p>
        </w:tc>
      </w:tr>
    </w:tbl>
    <w:p w:rsidR="00D478F3" w:rsidRDefault="00D478F3" w:rsidP="00B56C7D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85"/>
      </w:tblGrid>
      <w:tr w:rsidR="00D478F3" w:rsidTr="00D478F3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3" w:rsidRDefault="00D478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96" w:rsidRPr="00B56C7D" w:rsidRDefault="00343496" w:rsidP="0034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56C7D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Pr="00B56C7D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43496" w:rsidRPr="00B56C7D" w:rsidRDefault="00343496" w:rsidP="0034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7D">
        <w:rPr>
          <w:rFonts w:ascii="Times New Roman" w:hAnsi="Times New Roman" w:cs="Times New Roman"/>
          <w:sz w:val="24"/>
          <w:szCs w:val="24"/>
        </w:rPr>
        <w:t xml:space="preserve">поселения Крымского района                                                            </w:t>
      </w:r>
      <w:r w:rsidR="00B56C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56C7D">
        <w:rPr>
          <w:rFonts w:ascii="Times New Roman" w:hAnsi="Times New Roman" w:cs="Times New Roman"/>
          <w:sz w:val="24"/>
          <w:szCs w:val="24"/>
        </w:rPr>
        <w:t xml:space="preserve"> В.В. Лазарев</w:t>
      </w:r>
    </w:p>
    <w:p w:rsidR="009831CB" w:rsidRPr="00343496" w:rsidRDefault="009831CB" w:rsidP="0034349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343496" w:rsidSect="00B56C7D">
      <w:pgSz w:w="16838" w:h="11906" w:orient="landscape"/>
      <w:pgMar w:top="1701" w:right="962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D76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01647"/>
    <w:rsid w:val="000413D2"/>
    <w:rsid w:val="00081BDA"/>
    <w:rsid w:val="00081C3E"/>
    <w:rsid w:val="00090345"/>
    <w:rsid w:val="000A6E00"/>
    <w:rsid w:val="000B6413"/>
    <w:rsid w:val="000D1998"/>
    <w:rsid w:val="000F798E"/>
    <w:rsid w:val="0013603F"/>
    <w:rsid w:val="001515E8"/>
    <w:rsid w:val="00170C94"/>
    <w:rsid w:val="001F00EF"/>
    <w:rsid w:val="002071B5"/>
    <w:rsid w:val="00255849"/>
    <w:rsid w:val="002865AF"/>
    <w:rsid w:val="002A3694"/>
    <w:rsid w:val="002B201A"/>
    <w:rsid w:val="002B7D46"/>
    <w:rsid w:val="00334D2A"/>
    <w:rsid w:val="00343496"/>
    <w:rsid w:val="00371EE6"/>
    <w:rsid w:val="00383FEA"/>
    <w:rsid w:val="0039077A"/>
    <w:rsid w:val="003B247A"/>
    <w:rsid w:val="003E6597"/>
    <w:rsid w:val="003F632A"/>
    <w:rsid w:val="00424A1E"/>
    <w:rsid w:val="00435AAA"/>
    <w:rsid w:val="004447A6"/>
    <w:rsid w:val="00450B5F"/>
    <w:rsid w:val="004966E6"/>
    <w:rsid w:val="004E0B81"/>
    <w:rsid w:val="004E41B5"/>
    <w:rsid w:val="00536115"/>
    <w:rsid w:val="00565070"/>
    <w:rsid w:val="005A2977"/>
    <w:rsid w:val="006305EC"/>
    <w:rsid w:val="00641D4C"/>
    <w:rsid w:val="00681448"/>
    <w:rsid w:val="006E27A1"/>
    <w:rsid w:val="00704DEA"/>
    <w:rsid w:val="00714607"/>
    <w:rsid w:val="00752201"/>
    <w:rsid w:val="0075467D"/>
    <w:rsid w:val="0078414D"/>
    <w:rsid w:val="007C5B50"/>
    <w:rsid w:val="007D4B9D"/>
    <w:rsid w:val="008104E2"/>
    <w:rsid w:val="00823893"/>
    <w:rsid w:val="00837C71"/>
    <w:rsid w:val="00864CBA"/>
    <w:rsid w:val="008677DE"/>
    <w:rsid w:val="008B1D3C"/>
    <w:rsid w:val="008B2064"/>
    <w:rsid w:val="008C27F3"/>
    <w:rsid w:val="008F1335"/>
    <w:rsid w:val="009157C2"/>
    <w:rsid w:val="0094165C"/>
    <w:rsid w:val="00967795"/>
    <w:rsid w:val="009831CB"/>
    <w:rsid w:val="009C5AB3"/>
    <w:rsid w:val="009E0E77"/>
    <w:rsid w:val="009E5039"/>
    <w:rsid w:val="00A36285"/>
    <w:rsid w:val="00A77329"/>
    <w:rsid w:val="00A813E3"/>
    <w:rsid w:val="00AB2244"/>
    <w:rsid w:val="00AD75B7"/>
    <w:rsid w:val="00B51459"/>
    <w:rsid w:val="00B56C7D"/>
    <w:rsid w:val="00BC6B29"/>
    <w:rsid w:val="00BE62FA"/>
    <w:rsid w:val="00BF516D"/>
    <w:rsid w:val="00C8604B"/>
    <w:rsid w:val="00CD5291"/>
    <w:rsid w:val="00D13379"/>
    <w:rsid w:val="00D478F3"/>
    <w:rsid w:val="00D503BF"/>
    <w:rsid w:val="00DB39CD"/>
    <w:rsid w:val="00DD14AB"/>
    <w:rsid w:val="00DE1AE5"/>
    <w:rsid w:val="00DF2FA8"/>
    <w:rsid w:val="00E127D9"/>
    <w:rsid w:val="00E25244"/>
    <w:rsid w:val="00E51CA4"/>
    <w:rsid w:val="00E53613"/>
    <w:rsid w:val="00E734AA"/>
    <w:rsid w:val="00EC542A"/>
    <w:rsid w:val="00ED1A86"/>
    <w:rsid w:val="00F00DBD"/>
    <w:rsid w:val="00F062A5"/>
    <w:rsid w:val="00F45B3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2015-12-03T07:20:00Z</cp:lastPrinted>
  <dcterms:created xsi:type="dcterms:W3CDTF">2009-08-09T09:24:00Z</dcterms:created>
  <dcterms:modified xsi:type="dcterms:W3CDTF">2015-12-03T07:22:00Z</dcterms:modified>
</cp:coreProperties>
</file>