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8F" w:rsidRPr="009A068F" w:rsidRDefault="009A068F" w:rsidP="009A068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A068F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31495" cy="690880"/>
            <wp:effectExtent l="19050" t="0" r="1905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68F" w:rsidRDefault="009A068F" w:rsidP="009A068F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9A068F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9A068F" w:rsidRPr="009A068F" w:rsidRDefault="009A068F" w:rsidP="009A068F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</w:p>
    <w:p w:rsidR="009A068F" w:rsidRPr="009A068F" w:rsidRDefault="009A068F" w:rsidP="009A068F">
      <w:pPr>
        <w:spacing w:after="0" w:line="240" w:lineRule="auto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9A068F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9A068F" w:rsidRPr="009A068F" w:rsidRDefault="009A068F" w:rsidP="009A068F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A068F" w:rsidRPr="007F39E4" w:rsidRDefault="0043379C" w:rsidP="009A068F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A3488" w:rsidRPr="007F39E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11.11.2014</w:t>
      </w:r>
      <w:r w:rsidR="009A068F" w:rsidRPr="007F39E4">
        <w:rPr>
          <w:rFonts w:ascii="Times New Roman" w:hAnsi="Times New Roman" w:cs="Times New Roman"/>
          <w:sz w:val="24"/>
          <w:szCs w:val="24"/>
        </w:rPr>
        <w:t xml:space="preserve">        </w:t>
      </w:r>
      <w:r w:rsidR="009A068F" w:rsidRPr="007F39E4">
        <w:rPr>
          <w:rFonts w:ascii="Times New Roman" w:hAnsi="Times New Roman" w:cs="Times New Roman"/>
          <w:sz w:val="24"/>
          <w:szCs w:val="24"/>
        </w:rPr>
        <w:tab/>
        <w:t xml:space="preserve">               № </w:t>
      </w:r>
      <w:r>
        <w:rPr>
          <w:rFonts w:ascii="Times New Roman" w:hAnsi="Times New Roman" w:cs="Times New Roman"/>
          <w:sz w:val="24"/>
          <w:szCs w:val="24"/>
        </w:rPr>
        <w:t>255/1</w:t>
      </w:r>
    </w:p>
    <w:p w:rsidR="009A068F" w:rsidRPr="009A068F" w:rsidRDefault="009A068F" w:rsidP="009A0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68F">
        <w:rPr>
          <w:rFonts w:ascii="Times New Roman" w:hAnsi="Times New Roman" w:cs="Times New Roman"/>
          <w:sz w:val="24"/>
          <w:szCs w:val="24"/>
        </w:rPr>
        <w:t>хутор  Новоукраинский</w:t>
      </w:r>
    </w:p>
    <w:p w:rsidR="00455A89" w:rsidRDefault="00455A89" w:rsidP="00DE07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1BC4" w:rsidRPr="009A068F" w:rsidRDefault="003B1BC4" w:rsidP="00DE07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1BC4" w:rsidRDefault="00585669" w:rsidP="00DE07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236">
        <w:rPr>
          <w:rFonts w:ascii="Times New Roman" w:hAnsi="Times New Roman" w:cs="Times New Roman"/>
          <w:b/>
          <w:sz w:val="28"/>
          <w:szCs w:val="28"/>
        </w:rPr>
        <w:t>О</w:t>
      </w:r>
      <w:r w:rsidR="003B1BC4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6A6561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F81236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B1BC4">
        <w:rPr>
          <w:rFonts w:ascii="Times New Roman" w:hAnsi="Times New Roman" w:cs="Times New Roman"/>
          <w:b/>
          <w:sz w:val="28"/>
          <w:szCs w:val="28"/>
        </w:rPr>
        <w:t>ы</w:t>
      </w:r>
      <w:r w:rsidRPr="00F812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5669" w:rsidRPr="00F81236" w:rsidRDefault="00585669" w:rsidP="00DE07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1236">
        <w:rPr>
          <w:rFonts w:ascii="Times New Roman" w:hAnsi="Times New Roman" w:cs="Times New Roman"/>
          <w:b/>
          <w:color w:val="000000"/>
          <w:sz w:val="28"/>
          <w:szCs w:val="28"/>
        </w:rPr>
        <w:t>«Противодействие наркомании и незаконному обороту наркотических средств, психотропных веществ</w:t>
      </w:r>
    </w:p>
    <w:p w:rsidR="00585669" w:rsidRPr="00F81236" w:rsidRDefault="00585669" w:rsidP="00DE07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12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их </w:t>
      </w:r>
      <w:proofErr w:type="spellStart"/>
      <w:r w:rsidRPr="00F81236">
        <w:rPr>
          <w:rFonts w:ascii="Times New Roman" w:hAnsi="Times New Roman" w:cs="Times New Roman"/>
          <w:b/>
          <w:color w:val="000000"/>
          <w:sz w:val="28"/>
          <w:szCs w:val="28"/>
        </w:rPr>
        <w:t>прекурсоров</w:t>
      </w:r>
      <w:proofErr w:type="spellEnd"/>
      <w:r w:rsidRPr="00F812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</w:t>
      </w:r>
      <w:r w:rsidR="00BB50E9">
        <w:rPr>
          <w:rFonts w:ascii="Times New Roman" w:hAnsi="Times New Roman" w:cs="Times New Roman"/>
          <w:b/>
          <w:color w:val="000000"/>
          <w:sz w:val="28"/>
          <w:szCs w:val="28"/>
        </w:rPr>
        <w:t>Пригородном</w:t>
      </w:r>
      <w:r w:rsidR="00DE07DE" w:rsidRPr="00F812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812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</w:t>
      </w:r>
      <w:r w:rsidR="005758C6" w:rsidRPr="00F81236">
        <w:rPr>
          <w:rFonts w:ascii="Times New Roman" w:hAnsi="Times New Roman" w:cs="Times New Roman"/>
          <w:b/>
          <w:color w:val="000000"/>
          <w:sz w:val="28"/>
          <w:szCs w:val="28"/>
        </w:rPr>
        <w:t>ском поселении Крымского района</w:t>
      </w:r>
      <w:r w:rsidR="003B1BC4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5758C6" w:rsidRPr="00F812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Pr="00F812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201</w:t>
      </w:r>
      <w:r w:rsidR="00455A89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F812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758C6" w:rsidRPr="00F81236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F812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</w:t>
      </w:r>
      <w:r w:rsidR="00455A89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5758C6" w:rsidRPr="00F812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81236">
        <w:rPr>
          <w:rFonts w:ascii="Times New Roman" w:hAnsi="Times New Roman" w:cs="Times New Roman"/>
          <w:b/>
          <w:color w:val="000000"/>
          <w:sz w:val="28"/>
          <w:szCs w:val="28"/>
        </w:rPr>
        <w:t>годы</w:t>
      </w:r>
    </w:p>
    <w:p w:rsidR="00585669" w:rsidRDefault="00585669" w:rsidP="00DE07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5669" w:rsidRPr="003B1BC4" w:rsidRDefault="00585669" w:rsidP="00DE07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BC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8 января 1998 года № 3-ФЗ «О наркотических средствах и психотропных веществах», законом Краснодарского края от 25</w:t>
      </w:r>
      <w:r w:rsidR="00440B64" w:rsidRPr="003B1BC4">
        <w:rPr>
          <w:rFonts w:ascii="Times New Roman" w:hAnsi="Times New Roman" w:cs="Times New Roman"/>
          <w:sz w:val="28"/>
          <w:szCs w:val="28"/>
        </w:rPr>
        <w:t xml:space="preserve"> </w:t>
      </w:r>
      <w:r w:rsidRPr="003B1BC4">
        <w:rPr>
          <w:rFonts w:ascii="Times New Roman" w:hAnsi="Times New Roman" w:cs="Times New Roman"/>
          <w:sz w:val="28"/>
          <w:szCs w:val="28"/>
        </w:rPr>
        <w:t>октября 2005</w:t>
      </w:r>
      <w:r w:rsidR="00440B64" w:rsidRPr="003B1BC4">
        <w:rPr>
          <w:rFonts w:ascii="Times New Roman" w:hAnsi="Times New Roman" w:cs="Times New Roman"/>
          <w:sz w:val="28"/>
          <w:szCs w:val="28"/>
        </w:rPr>
        <w:t xml:space="preserve"> </w:t>
      </w:r>
      <w:r w:rsidRPr="003B1BC4">
        <w:rPr>
          <w:rFonts w:ascii="Times New Roman" w:hAnsi="Times New Roman" w:cs="Times New Roman"/>
          <w:sz w:val="28"/>
          <w:szCs w:val="28"/>
        </w:rPr>
        <w:t xml:space="preserve">года № 937-КЗ «Об основных направлениях профилактики алкоголизма, наркомании и токсикомании на территории Краснодарского края», </w:t>
      </w:r>
      <w:hyperlink r:id="rId8" w:history="1">
        <w:r w:rsidR="001825B8" w:rsidRPr="003B1BC4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1825B8" w:rsidRPr="003B1BC4">
        <w:rPr>
          <w:rFonts w:ascii="Times New Roman" w:hAnsi="Times New Roman" w:cs="Times New Roman"/>
          <w:sz w:val="28"/>
          <w:szCs w:val="28"/>
        </w:rPr>
        <w:t xml:space="preserve"> администрации Пригородного сельского поселения Крымского района от 30 сентября 2014 года № 230 «Об утверждении порядка разработки, формирования, реализации и оценки эффективности</w:t>
      </w:r>
      <w:proofErr w:type="gramEnd"/>
      <w:r w:rsidR="001825B8" w:rsidRPr="003B1BC4">
        <w:rPr>
          <w:rFonts w:ascii="Times New Roman" w:hAnsi="Times New Roman" w:cs="Times New Roman"/>
          <w:sz w:val="28"/>
          <w:szCs w:val="28"/>
        </w:rPr>
        <w:t xml:space="preserve"> реализации муниципальных программ </w:t>
      </w:r>
      <w:proofErr w:type="gramStart"/>
      <w:r w:rsidR="001825B8" w:rsidRPr="003B1BC4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="001825B8" w:rsidRPr="003B1BC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района»,</w:t>
      </w:r>
      <w:r w:rsidR="003B1BC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B1B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B1BC4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3B1BC4">
        <w:rPr>
          <w:rFonts w:ascii="Times New Roman" w:hAnsi="Times New Roman" w:cs="Times New Roman"/>
          <w:sz w:val="28"/>
          <w:szCs w:val="28"/>
        </w:rPr>
        <w:t>:</w:t>
      </w:r>
    </w:p>
    <w:p w:rsidR="005758C6" w:rsidRPr="00F81236" w:rsidRDefault="00585669" w:rsidP="005758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236">
        <w:rPr>
          <w:rFonts w:ascii="Times New Roman" w:hAnsi="Times New Roman" w:cs="Times New Roman"/>
          <w:sz w:val="28"/>
          <w:szCs w:val="28"/>
        </w:rPr>
        <w:t xml:space="preserve">1. Утвердить муниципальную целевую программу </w:t>
      </w:r>
      <w:r w:rsidRPr="00F81236">
        <w:rPr>
          <w:rFonts w:ascii="Times New Roman" w:hAnsi="Times New Roman" w:cs="Times New Roman"/>
          <w:color w:val="000000"/>
          <w:sz w:val="28"/>
          <w:szCs w:val="28"/>
        </w:rPr>
        <w:t xml:space="preserve">«Противодействие наркомании и незаконному обороту наркотических средств, психотропных веществ и их </w:t>
      </w:r>
      <w:proofErr w:type="spellStart"/>
      <w:r w:rsidRPr="00F81236">
        <w:rPr>
          <w:rFonts w:ascii="Times New Roman" w:hAnsi="Times New Roman" w:cs="Times New Roman"/>
          <w:color w:val="000000"/>
          <w:sz w:val="28"/>
          <w:szCs w:val="28"/>
        </w:rPr>
        <w:t>прекурсоров</w:t>
      </w:r>
      <w:proofErr w:type="spellEnd"/>
      <w:r w:rsidRPr="00F8123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455A89">
        <w:rPr>
          <w:rFonts w:ascii="Times New Roman" w:hAnsi="Times New Roman" w:cs="Times New Roman"/>
          <w:color w:val="000000"/>
          <w:sz w:val="28"/>
          <w:szCs w:val="28"/>
        </w:rPr>
        <w:t>Пригородном</w:t>
      </w:r>
      <w:r w:rsidRPr="00F8123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Крымского района</w:t>
      </w:r>
      <w:r w:rsidR="003F0D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1236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455A8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81236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455A8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76D37" w:rsidRPr="00F81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1236">
        <w:rPr>
          <w:rFonts w:ascii="Times New Roman" w:hAnsi="Times New Roman" w:cs="Times New Roman"/>
          <w:color w:val="000000"/>
          <w:sz w:val="28"/>
          <w:szCs w:val="28"/>
        </w:rPr>
        <w:t>годы»</w:t>
      </w:r>
      <w:r w:rsidR="005758C6" w:rsidRPr="00F81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1236">
        <w:rPr>
          <w:rFonts w:ascii="Times New Roman" w:hAnsi="Times New Roman" w:cs="Times New Roman"/>
          <w:color w:val="000000"/>
          <w:sz w:val="28"/>
          <w:szCs w:val="28"/>
        </w:rPr>
        <w:t>(прилагается)</w:t>
      </w:r>
      <w:r w:rsidR="00DE07DE" w:rsidRPr="00F812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5669" w:rsidRPr="00F81236" w:rsidRDefault="00585669" w:rsidP="005758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236">
        <w:rPr>
          <w:rFonts w:ascii="Times New Roman" w:hAnsi="Times New Roman" w:cs="Times New Roman"/>
          <w:sz w:val="28"/>
          <w:szCs w:val="28"/>
        </w:rPr>
        <w:t xml:space="preserve">2. </w:t>
      </w:r>
      <w:r w:rsidR="003B1BC4" w:rsidRPr="003B1BC4">
        <w:rPr>
          <w:rFonts w:ascii="Times New Roman" w:hAnsi="Times New Roman" w:cs="Times New Roman"/>
          <w:sz w:val="28"/>
          <w:szCs w:val="28"/>
        </w:rPr>
        <w:t>Главному специалисту администрации Пригородного сельского поселения</w:t>
      </w:r>
      <w:r w:rsidR="003B1B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1236">
        <w:rPr>
          <w:rFonts w:ascii="Times New Roman" w:hAnsi="Times New Roman" w:cs="Times New Roman"/>
          <w:sz w:val="28"/>
          <w:szCs w:val="28"/>
        </w:rPr>
        <w:t>Крымского района (</w:t>
      </w:r>
      <w:r w:rsidR="003B1BC4">
        <w:rPr>
          <w:rFonts w:ascii="Times New Roman" w:hAnsi="Times New Roman" w:cs="Times New Roman"/>
          <w:sz w:val="28"/>
          <w:szCs w:val="28"/>
        </w:rPr>
        <w:t>Слепченко</w:t>
      </w:r>
      <w:r w:rsidRPr="00F81236">
        <w:rPr>
          <w:rFonts w:ascii="Times New Roman" w:hAnsi="Times New Roman" w:cs="Times New Roman"/>
          <w:sz w:val="28"/>
          <w:szCs w:val="28"/>
        </w:rPr>
        <w:t xml:space="preserve">) осуществить финансирование мероприятий муниципальной целевой программы </w:t>
      </w:r>
      <w:r w:rsidRPr="00F81236">
        <w:rPr>
          <w:rFonts w:ascii="Times New Roman" w:hAnsi="Times New Roman" w:cs="Times New Roman"/>
          <w:color w:val="000000"/>
          <w:sz w:val="28"/>
          <w:szCs w:val="28"/>
        </w:rPr>
        <w:t xml:space="preserve">«Противодействие наркомании и незаконному обороту наркотических средств,  психотропных веществ и их </w:t>
      </w:r>
      <w:proofErr w:type="spellStart"/>
      <w:r w:rsidRPr="00F81236">
        <w:rPr>
          <w:rFonts w:ascii="Times New Roman" w:hAnsi="Times New Roman" w:cs="Times New Roman"/>
          <w:color w:val="000000"/>
          <w:sz w:val="28"/>
          <w:szCs w:val="28"/>
        </w:rPr>
        <w:t>прекурсоров</w:t>
      </w:r>
      <w:proofErr w:type="spellEnd"/>
      <w:r w:rsidRPr="00F8123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455A89">
        <w:rPr>
          <w:rFonts w:ascii="Times New Roman" w:hAnsi="Times New Roman" w:cs="Times New Roman"/>
          <w:color w:val="000000"/>
          <w:sz w:val="28"/>
          <w:szCs w:val="28"/>
        </w:rPr>
        <w:t>Пригородном</w:t>
      </w:r>
      <w:r w:rsidRPr="00F8123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Крымского района на 201</w:t>
      </w:r>
      <w:r w:rsidR="00455A8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81236">
        <w:rPr>
          <w:rFonts w:ascii="Times New Roman" w:hAnsi="Times New Roman" w:cs="Times New Roman"/>
          <w:color w:val="000000"/>
          <w:sz w:val="28"/>
          <w:szCs w:val="28"/>
        </w:rPr>
        <w:t xml:space="preserve"> - 201</w:t>
      </w:r>
      <w:r w:rsidR="00455A8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81236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 w:rsidRPr="00F81236"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в бюджете на эти цели.</w:t>
      </w:r>
    </w:p>
    <w:p w:rsidR="00585669" w:rsidRPr="00F81236" w:rsidRDefault="00585669" w:rsidP="005758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23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812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123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455A89">
        <w:rPr>
          <w:rFonts w:ascii="Times New Roman" w:hAnsi="Times New Roman" w:cs="Times New Roman"/>
          <w:sz w:val="28"/>
          <w:szCs w:val="28"/>
        </w:rPr>
        <w:t>Пригородного</w:t>
      </w:r>
      <w:r w:rsidRPr="00F81236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="00455A89">
        <w:rPr>
          <w:rFonts w:ascii="Times New Roman" w:hAnsi="Times New Roman" w:cs="Times New Roman"/>
          <w:sz w:val="28"/>
          <w:szCs w:val="28"/>
        </w:rPr>
        <w:t>А.М.</w:t>
      </w:r>
      <w:r w:rsidR="003B1BC4">
        <w:rPr>
          <w:rFonts w:ascii="Times New Roman" w:hAnsi="Times New Roman" w:cs="Times New Roman"/>
          <w:sz w:val="28"/>
          <w:szCs w:val="28"/>
        </w:rPr>
        <w:t xml:space="preserve"> </w:t>
      </w:r>
      <w:r w:rsidR="00455A89">
        <w:rPr>
          <w:rFonts w:ascii="Times New Roman" w:hAnsi="Times New Roman" w:cs="Times New Roman"/>
          <w:sz w:val="28"/>
          <w:szCs w:val="28"/>
        </w:rPr>
        <w:t>Духно.</w:t>
      </w:r>
    </w:p>
    <w:p w:rsidR="00585669" w:rsidRPr="00F81236" w:rsidRDefault="00585669" w:rsidP="005758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236">
        <w:rPr>
          <w:rFonts w:ascii="Times New Roman" w:hAnsi="Times New Roman" w:cs="Times New Roman"/>
          <w:sz w:val="28"/>
          <w:szCs w:val="28"/>
        </w:rPr>
        <w:t>4. Настоящее постановление подлежит официальному обнародованию.</w:t>
      </w:r>
    </w:p>
    <w:p w:rsidR="00585669" w:rsidRPr="003B1BC4" w:rsidRDefault="005758C6" w:rsidP="005758C6">
      <w:pPr>
        <w:pStyle w:val="a8"/>
      </w:pPr>
      <w:r w:rsidRPr="00F81236">
        <w:t xml:space="preserve">5. </w:t>
      </w:r>
      <w:r w:rsidRPr="003B1BC4">
        <w:t>Постановление вступает в силу со дня его официального обнародования.</w:t>
      </w:r>
    </w:p>
    <w:p w:rsidR="005758C6" w:rsidRPr="00455A89" w:rsidRDefault="005758C6" w:rsidP="005758C6">
      <w:pPr>
        <w:pStyle w:val="a8"/>
        <w:rPr>
          <w:color w:val="FF0000"/>
        </w:rPr>
      </w:pPr>
    </w:p>
    <w:p w:rsidR="005758C6" w:rsidRPr="00F81236" w:rsidRDefault="00585669" w:rsidP="00DE07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23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55A89">
        <w:rPr>
          <w:rFonts w:ascii="Times New Roman" w:hAnsi="Times New Roman" w:cs="Times New Roman"/>
          <w:sz w:val="28"/>
          <w:szCs w:val="28"/>
        </w:rPr>
        <w:t>Пригородного</w:t>
      </w:r>
      <w:r w:rsidRPr="00F8123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758C6" w:rsidRPr="00F81236">
        <w:rPr>
          <w:rFonts w:ascii="Times New Roman" w:hAnsi="Times New Roman" w:cs="Times New Roman"/>
          <w:sz w:val="28"/>
          <w:szCs w:val="28"/>
        </w:rPr>
        <w:t xml:space="preserve"> </w:t>
      </w:r>
      <w:r w:rsidRPr="00F81236">
        <w:rPr>
          <w:rFonts w:ascii="Times New Roman" w:hAnsi="Times New Roman" w:cs="Times New Roman"/>
          <w:sz w:val="28"/>
          <w:szCs w:val="28"/>
        </w:rPr>
        <w:t>поселения</w:t>
      </w:r>
    </w:p>
    <w:p w:rsidR="005758C6" w:rsidRPr="00F81236" w:rsidRDefault="00585669" w:rsidP="00DE07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236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</w:t>
      </w:r>
      <w:r w:rsidR="005758C6" w:rsidRPr="00F81236">
        <w:rPr>
          <w:rFonts w:ascii="Times New Roman" w:hAnsi="Times New Roman" w:cs="Times New Roman"/>
          <w:sz w:val="28"/>
          <w:szCs w:val="28"/>
        </w:rPr>
        <w:tab/>
      </w:r>
      <w:r w:rsidR="005758C6" w:rsidRPr="00F81236">
        <w:rPr>
          <w:rFonts w:ascii="Times New Roman" w:hAnsi="Times New Roman" w:cs="Times New Roman"/>
          <w:sz w:val="28"/>
          <w:szCs w:val="28"/>
        </w:rPr>
        <w:tab/>
      </w:r>
      <w:r w:rsidR="005758C6" w:rsidRPr="00F81236">
        <w:rPr>
          <w:rFonts w:ascii="Times New Roman" w:hAnsi="Times New Roman" w:cs="Times New Roman"/>
          <w:sz w:val="28"/>
          <w:szCs w:val="28"/>
        </w:rPr>
        <w:tab/>
      </w:r>
      <w:r w:rsidR="005758C6" w:rsidRPr="00F81236">
        <w:rPr>
          <w:rFonts w:ascii="Times New Roman" w:hAnsi="Times New Roman" w:cs="Times New Roman"/>
          <w:sz w:val="28"/>
          <w:szCs w:val="28"/>
        </w:rPr>
        <w:tab/>
      </w:r>
      <w:r w:rsidR="005758C6" w:rsidRPr="00F81236">
        <w:rPr>
          <w:rFonts w:ascii="Times New Roman" w:hAnsi="Times New Roman" w:cs="Times New Roman"/>
          <w:sz w:val="28"/>
          <w:szCs w:val="28"/>
        </w:rPr>
        <w:tab/>
      </w:r>
      <w:r w:rsidRPr="00F81236">
        <w:rPr>
          <w:rFonts w:ascii="Times New Roman" w:hAnsi="Times New Roman" w:cs="Times New Roman"/>
          <w:sz w:val="28"/>
          <w:szCs w:val="28"/>
        </w:rPr>
        <w:t xml:space="preserve">  </w:t>
      </w:r>
      <w:r w:rsidR="00455A89">
        <w:rPr>
          <w:rFonts w:ascii="Times New Roman" w:hAnsi="Times New Roman" w:cs="Times New Roman"/>
          <w:sz w:val="28"/>
          <w:szCs w:val="28"/>
        </w:rPr>
        <w:t>В.В.Лазарев</w:t>
      </w:r>
      <w:r w:rsidR="005758C6" w:rsidRPr="00F812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5669" w:rsidRPr="00F81236" w:rsidRDefault="00585669" w:rsidP="00DE07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585669" w:rsidRPr="00F81236" w:rsidSect="003B1BC4">
          <w:pgSz w:w="11906" w:h="16838"/>
          <w:pgMar w:top="568" w:right="567" w:bottom="284" w:left="1701" w:header="709" w:footer="709" w:gutter="0"/>
          <w:pgNumType w:start="1"/>
          <w:cols w:space="720"/>
        </w:sectPr>
      </w:pPr>
    </w:p>
    <w:p w:rsidR="00585669" w:rsidRPr="00F81236" w:rsidRDefault="00585669" w:rsidP="00DE07DE">
      <w:pPr>
        <w:spacing w:after="0" w:line="240" w:lineRule="auto"/>
        <w:contextualSpacing/>
        <w:rPr>
          <w:rFonts w:ascii="Times New Roman" w:hAnsi="Times New Roman" w:cs="Times New Roman"/>
          <w:i/>
          <w:szCs w:val="20"/>
        </w:rPr>
      </w:pPr>
    </w:p>
    <w:p w:rsidR="00585669" w:rsidRPr="001160EE" w:rsidRDefault="00585669" w:rsidP="00DE07DE">
      <w:pPr>
        <w:spacing w:after="0" w:line="240" w:lineRule="auto"/>
        <w:ind w:left="11280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1160EE">
        <w:rPr>
          <w:rFonts w:ascii="Times New Roman" w:hAnsi="Times New Roman" w:cs="Times New Roman"/>
          <w:snapToGrid w:val="0"/>
          <w:sz w:val="24"/>
          <w:szCs w:val="24"/>
        </w:rPr>
        <w:t>УТВЕРЖДЕНА</w:t>
      </w:r>
    </w:p>
    <w:p w:rsidR="00585669" w:rsidRPr="001160EE" w:rsidRDefault="00585669" w:rsidP="00DE07DE">
      <w:pPr>
        <w:spacing w:after="0" w:line="240" w:lineRule="auto"/>
        <w:ind w:left="11280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1160EE">
        <w:rPr>
          <w:rFonts w:ascii="Times New Roman" w:hAnsi="Times New Roman" w:cs="Times New Roman"/>
          <w:snapToGrid w:val="0"/>
          <w:sz w:val="24"/>
          <w:szCs w:val="24"/>
        </w:rPr>
        <w:t xml:space="preserve">постановлением администрации   </w:t>
      </w:r>
      <w:r w:rsidR="00455A89" w:rsidRPr="001160EE">
        <w:rPr>
          <w:rFonts w:ascii="Times New Roman" w:hAnsi="Times New Roman" w:cs="Times New Roman"/>
          <w:color w:val="000000"/>
          <w:sz w:val="24"/>
          <w:szCs w:val="24"/>
        </w:rPr>
        <w:t xml:space="preserve">Пригородного </w:t>
      </w:r>
      <w:r w:rsidRPr="001160E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Крымского района</w:t>
      </w:r>
    </w:p>
    <w:p w:rsidR="00585669" w:rsidRPr="001160EE" w:rsidRDefault="00585669" w:rsidP="00DE07D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160EE">
        <w:rPr>
          <w:rFonts w:ascii="Times New Roman" w:hAnsi="Times New Roman" w:cs="Times New Roman"/>
          <w:sz w:val="24"/>
          <w:szCs w:val="24"/>
        </w:rPr>
        <w:t xml:space="preserve">      </w:t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160EE">
        <w:rPr>
          <w:rFonts w:ascii="Times New Roman" w:hAnsi="Times New Roman" w:cs="Times New Roman"/>
          <w:sz w:val="24"/>
          <w:szCs w:val="24"/>
        </w:rPr>
        <w:t xml:space="preserve">       </w:t>
      </w:r>
      <w:r w:rsidR="001160EE" w:rsidRPr="001160EE">
        <w:rPr>
          <w:rFonts w:ascii="Times New Roman" w:hAnsi="Times New Roman" w:cs="Times New Roman"/>
          <w:sz w:val="24"/>
          <w:szCs w:val="24"/>
        </w:rPr>
        <w:t>от 11.11.2014</w:t>
      </w:r>
      <w:r w:rsidR="001160EE">
        <w:rPr>
          <w:rFonts w:ascii="Times New Roman" w:hAnsi="Times New Roman" w:cs="Times New Roman"/>
          <w:sz w:val="24"/>
          <w:szCs w:val="24"/>
        </w:rPr>
        <w:t xml:space="preserve"> года № 25</w:t>
      </w:r>
      <w:r w:rsidR="007C19D3">
        <w:rPr>
          <w:rFonts w:ascii="Times New Roman" w:hAnsi="Times New Roman" w:cs="Times New Roman"/>
          <w:sz w:val="24"/>
          <w:szCs w:val="24"/>
        </w:rPr>
        <w:t>5/1</w:t>
      </w:r>
    </w:p>
    <w:p w:rsidR="00585669" w:rsidRPr="00F81236" w:rsidRDefault="00585669" w:rsidP="00DE07DE">
      <w:pPr>
        <w:spacing w:after="0" w:line="240" w:lineRule="auto"/>
        <w:ind w:left="11280"/>
        <w:contextualSpacing/>
        <w:jc w:val="right"/>
        <w:rPr>
          <w:rFonts w:ascii="Times New Roman" w:hAnsi="Times New Roman" w:cs="Times New Roman"/>
          <w:b/>
          <w:snapToGrid w:val="0"/>
        </w:rPr>
      </w:pPr>
    </w:p>
    <w:p w:rsidR="00585669" w:rsidRPr="00F81236" w:rsidRDefault="00585669" w:rsidP="00DE07DE">
      <w:pPr>
        <w:pStyle w:val="1"/>
        <w:spacing w:line="240" w:lineRule="auto"/>
        <w:contextualSpacing/>
        <w:jc w:val="center"/>
        <w:rPr>
          <w:b/>
          <w:sz w:val="24"/>
          <w:szCs w:val="24"/>
        </w:rPr>
      </w:pPr>
    </w:p>
    <w:p w:rsidR="00585669" w:rsidRPr="00440B64" w:rsidRDefault="00585669" w:rsidP="00DE07DE">
      <w:pPr>
        <w:pStyle w:val="1"/>
        <w:spacing w:line="240" w:lineRule="auto"/>
        <w:ind w:left="792"/>
        <w:contextualSpacing/>
        <w:jc w:val="center"/>
        <w:rPr>
          <w:sz w:val="24"/>
          <w:szCs w:val="24"/>
        </w:rPr>
      </w:pPr>
      <w:r w:rsidRPr="00440B64">
        <w:rPr>
          <w:b/>
          <w:sz w:val="24"/>
          <w:szCs w:val="24"/>
        </w:rPr>
        <w:t>ПАСПОРТ</w:t>
      </w:r>
    </w:p>
    <w:p w:rsidR="00585669" w:rsidRPr="00440B64" w:rsidRDefault="006A6561" w:rsidP="00DE07DE">
      <w:pPr>
        <w:pStyle w:val="1"/>
        <w:spacing w:line="240" w:lineRule="auto"/>
        <w:ind w:left="72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муниципальной </w:t>
      </w:r>
      <w:r w:rsidR="00585669" w:rsidRPr="00440B64">
        <w:rPr>
          <w:b/>
          <w:sz w:val="24"/>
          <w:szCs w:val="24"/>
        </w:rPr>
        <w:t xml:space="preserve"> программы</w:t>
      </w:r>
    </w:p>
    <w:p w:rsidR="00585669" w:rsidRPr="00440B64" w:rsidRDefault="00585669" w:rsidP="00DE07DE">
      <w:pPr>
        <w:pStyle w:val="1"/>
        <w:spacing w:line="240" w:lineRule="auto"/>
        <w:contextualSpacing/>
        <w:jc w:val="center"/>
        <w:rPr>
          <w:color w:val="000000"/>
          <w:sz w:val="24"/>
          <w:szCs w:val="24"/>
        </w:rPr>
      </w:pPr>
      <w:r w:rsidRPr="00440B64">
        <w:rPr>
          <w:color w:val="000000"/>
          <w:sz w:val="24"/>
          <w:szCs w:val="24"/>
        </w:rPr>
        <w:t xml:space="preserve">«Противодействие наркомании и незаконному обороту </w:t>
      </w:r>
      <w:proofErr w:type="gramStart"/>
      <w:r w:rsidRPr="00440B64">
        <w:rPr>
          <w:color w:val="000000"/>
          <w:sz w:val="24"/>
          <w:szCs w:val="24"/>
        </w:rPr>
        <w:t>наркотических</w:t>
      </w:r>
      <w:proofErr w:type="gramEnd"/>
    </w:p>
    <w:p w:rsidR="00585669" w:rsidRPr="00440B64" w:rsidRDefault="00585669" w:rsidP="00DE07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color w:val="000000"/>
          <w:sz w:val="24"/>
          <w:szCs w:val="24"/>
        </w:rPr>
        <w:t xml:space="preserve">средств, психотропных веществ и их </w:t>
      </w:r>
      <w:proofErr w:type="spellStart"/>
      <w:r w:rsidRPr="00440B64">
        <w:rPr>
          <w:rFonts w:ascii="Times New Roman" w:hAnsi="Times New Roman" w:cs="Times New Roman"/>
          <w:color w:val="000000"/>
          <w:sz w:val="24"/>
          <w:szCs w:val="24"/>
        </w:rPr>
        <w:t>прекурсоров</w:t>
      </w:r>
      <w:proofErr w:type="spellEnd"/>
      <w:r w:rsidRPr="00440B6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455A89">
        <w:rPr>
          <w:rFonts w:ascii="Times New Roman" w:hAnsi="Times New Roman" w:cs="Times New Roman"/>
          <w:color w:val="000000"/>
          <w:sz w:val="24"/>
          <w:szCs w:val="24"/>
        </w:rPr>
        <w:t>Пригородном</w:t>
      </w:r>
      <w:r w:rsidRPr="00440B6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 Крымского района на 201</w:t>
      </w:r>
      <w:r w:rsidR="00455A8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40B64">
        <w:rPr>
          <w:rFonts w:ascii="Times New Roman" w:hAnsi="Times New Roman" w:cs="Times New Roman"/>
          <w:color w:val="000000"/>
          <w:sz w:val="24"/>
          <w:szCs w:val="24"/>
        </w:rPr>
        <w:t xml:space="preserve"> - 201</w:t>
      </w:r>
      <w:r w:rsidR="00455A8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40B64">
        <w:rPr>
          <w:rFonts w:ascii="Times New Roman" w:hAnsi="Times New Roman" w:cs="Times New Roman"/>
          <w:color w:val="000000"/>
          <w:sz w:val="24"/>
          <w:szCs w:val="24"/>
        </w:rPr>
        <w:t xml:space="preserve"> годы»</w:t>
      </w:r>
    </w:p>
    <w:p w:rsidR="00585669" w:rsidRPr="00440B64" w:rsidRDefault="00585669" w:rsidP="00DE07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20"/>
        <w:gridCol w:w="11580"/>
      </w:tblGrid>
      <w:tr w:rsidR="00585669" w:rsidRPr="00440B64" w:rsidTr="00A4572D">
        <w:tc>
          <w:tcPr>
            <w:tcW w:w="3420" w:type="dxa"/>
            <w:hideMark/>
          </w:tcPr>
          <w:p w:rsidR="00585669" w:rsidRPr="00440B64" w:rsidRDefault="00585669" w:rsidP="00DE07D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85669" w:rsidRPr="00440B64" w:rsidRDefault="00585669" w:rsidP="00DE07D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1580" w:type="dxa"/>
          </w:tcPr>
          <w:p w:rsidR="00585669" w:rsidRPr="00440B64" w:rsidRDefault="00585669" w:rsidP="00DE07DE">
            <w:pPr>
              <w:pStyle w:val="1"/>
              <w:spacing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440B64">
              <w:rPr>
                <w:color w:val="000000"/>
                <w:sz w:val="24"/>
                <w:szCs w:val="24"/>
              </w:rPr>
              <w:t xml:space="preserve">муниципальная целевая программа «Противодействие наркомании и незаконному обороту </w:t>
            </w:r>
            <w:proofErr w:type="gramStart"/>
            <w:r w:rsidRPr="00440B64">
              <w:rPr>
                <w:color w:val="000000"/>
                <w:sz w:val="24"/>
                <w:szCs w:val="24"/>
              </w:rPr>
              <w:t>наркотических</w:t>
            </w:r>
            <w:proofErr w:type="gramEnd"/>
          </w:p>
          <w:p w:rsidR="00585669" w:rsidRPr="00440B64" w:rsidRDefault="00585669" w:rsidP="00DE07DE">
            <w:pPr>
              <w:pStyle w:val="1"/>
              <w:spacing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440B64">
              <w:rPr>
                <w:color w:val="000000"/>
                <w:sz w:val="24"/>
                <w:szCs w:val="24"/>
              </w:rPr>
              <w:t xml:space="preserve">средств, психотропных веществ и их </w:t>
            </w:r>
            <w:proofErr w:type="spellStart"/>
            <w:r w:rsidRPr="00440B64">
              <w:rPr>
                <w:color w:val="000000"/>
                <w:sz w:val="24"/>
                <w:szCs w:val="24"/>
              </w:rPr>
              <w:t>прекурсоров</w:t>
            </w:r>
            <w:proofErr w:type="spellEnd"/>
            <w:r w:rsidRPr="00440B64">
              <w:rPr>
                <w:color w:val="000000"/>
                <w:sz w:val="24"/>
                <w:szCs w:val="24"/>
              </w:rPr>
              <w:t xml:space="preserve"> в </w:t>
            </w:r>
            <w:r w:rsidR="00455A89">
              <w:rPr>
                <w:color w:val="000000"/>
                <w:sz w:val="24"/>
                <w:szCs w:val="24"/>
              </w:rPr>
              <w:t>Пригородном</w:t>
            </w:r>
            <w:r w:rsidRPr="00440B64">
              <w:rPr>
                <w:color w:val="000000"/>
                <w:sz w:val="24"/>
                <w:szCs w:val="24"/>
              </w:rPr>
              <w:t xml:space="preserve"> сельском поселении Крымского района на 201</w:t>
            </w:r>
            <w:r w:rsidR="00455A89">
              <w:rPr>
                <w:color w:val="000000"/>
                <w:sz w:val="24"/>
                <w:szCs w:val="24"/>
              </w:rPr>
              <w:t>5</w:t>
            </w:r>
            <w:r w:rsidRPr="00440B64">
              <w:rPr>
                <w:color w:val="000000"/>
                <w:sz w:val="24"/>
                <w:szCs w:val="24"/>
              </w:rPr>
              <w:t xml:space="preserve"> - 201</w:t>
            </w:r>
            <w:r w:rsidR="00455A89">
              <w:rPr>
                <w:color w:val="000000"/>
                <w:sz w:val="24"/>
                <w:szCs w:val="24"/>
              </w:rPr>
              <w:t>7</w:t>
            </w:r>
            <w:r w:rsidRPr="00440B64">
              <w:rPr>
                <w:color w:val="000000"/>
                <w:sz w:val="24"/>
                <w:szCs w:val="24"/>
              </w:rPr>
              <w:t xml:space="preserve"> годы» </w:t>
            </w:r>
            <w:r w:rsidRPr="00440B64">
              <w:rPr>
                <w:sz w:val="24"/>
                <w:szCs w:val="24"/>
              </w:rPr>
              <w:t>(далее — Программа)</w:t>
            </w:r>
          </w:p>
          <w:p w:rsidR="00585669" w:rsidRPr="00440B64" w:rsidRDefault="00585669" w:rsidP="00DE07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85669" w:rsidRPr="00440B64" w:rsidTr="00A4572D">
        <w:tc>
          <w:tcPr>
            <w:tcW w:w="3420" w:type="dxa"/>
          </w:tcPr>
          <w:p w:rsidR="00585669" w:rsidRPr="00440B64" w:rsidRDefault="00585669" w:rsidP="00DE07D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Заказчик Программы</w:t>
            </w:r>
          </w:p>
          <w:p w:rsidR="00585669" w:rsidRPr="00440B64" w:rsidRDefault="00585669" w:rsidP="00DE07D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1580" w:type="dxa"/>
            <w:hideMark/>
          </w:tcPr>
          <w:p w:rsidR="00585669" w:rsidRPr="00440B64" w:rsidRDefault="00585669" w:rsidP="00455A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Администрация </w:t>
            </w:r>
            <w:r w:rsidR="00455A8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Пригородного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585669" w:rsidRPr="00440B64" w:rsidTr="00A4572D">
        <w:tc>
          <w:tcPr>
            <w:tcW w:w="3420" w:type="dxa"/>
            <w:hideMark/>
          </w:tcPr>
          <w:p w:rsidR="00585669" w:rsidRPr="00440B64" w:rsidRDefault="00585669" w:rsidP="00DE07D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Разработчик Программы</w:t>
            </w:r>
          </w:p>
        </w:tc>
        <w:tc>
          <w:tcPr>
            <w:tcW w:w="11580" w:type="dxa"/>
          </w:tcPr>
          <w:p w:rsidR="00585669" w:rsidRPr="00440B64" w:rsidRDefault="00585669" w:rsidP="00DE07DE">
            <w:pPr>
              <w:spacing w:after="0" w:line="240" w:lineRule="auto"/>
              <w:ind w:right="-64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дминистрация </w:t>
            </w:r>
            <w:r w:rsidR="00455A8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Пригородного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сельского поселения Крымского района</w:t>
            </w:r>
          </w:p>
          <w:p w:rsidR="00585669" w:rsidRPr="00440B64" w:rsidRDefault="00585669" w:rsidP="00DE07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85669" w:rsidRPr="00440B64" w:rsidTr="00A4572D">
        <w:tc>
          <w:tcPr>
            <w:tcW w:w="3420" w:type="dxa"/>
            <w:hideMark/>
          </w:tcPr>
          <w:p w:rsidR="00585669" w:rsidRPr="00440B64" w:rsidRDefault="00585669" w:rsidP="00DE07D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Исполнители мероприятий Про</w:t>
            </w:r>
            <w:r w:rsidRPr="00440B6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softHyphen/>
              <w:t>граммы</w:t>
            </w:r>
          </w:p>
        </w:tc>
        <w:tc>
          <w:tcPr>
            <w:tcW w:w="11580" w:type="dxa"/>
          </w:tcPr>
          <w:p w:rsidR="00585669" w:rsidRPr="00440B64" w:rsidRDefault="00585669" w:rsidP="00DE07DE">
            <w:pPr>
              <w:spacing w:after="0" w:line="240" w:lineRule="auto"/>
              <w:ind w:right="-64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дминистрация </w:t>
            </w:r>
            <w:r w:rsidR="002270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Пригородного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сельского поселения Крымского района</w:t>
            </w:r>
          </w:p>
          <w:p w:rsidR="00585669" w:rsidRPr="00440B64" w:rsidRDefault="00585669" w:rsidP="00DE07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85669" w:rsidRPr="00440B64" w:rsidTr="00A4572D">
        <w:tc>
          <w:tcPr>
            <w:tcW w:w="3420" w:type="dxa"/>
          </w:tcPr>
          <w:p w:rsidR="00585669" w:rsidRPr="00440B64" w:rsidRDefault="00585669" w:rsidP="00DE07D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1580" w:type="dxa"/>
            <w:hideMark/>
          </w:tcPr>
          <w:p w:rsidR="00585669" w:rsidRPr="00440B64" w:rsidRDefault="00585669" w:rsidP="002270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  <w:r w:rsidR="002270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У  </w:t>
            </w:r>
            <w:r w:rsidR="00440B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</w:t>
            </w:r>
            <w:r w:rsidR="0022705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44F0E"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7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="0022705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22705A">
              <w:rPr>
                <w:rFonts w:ascii="Times New Roman" w:hAnsi="Times New Roman" w:cs="Times New Roman"/>
                <w:sz w:val="24"/>
                <w:szCs w:val="24"/>
              </w:rPr>
              <w:t>овоукраинский</w:t>
            </w:r>
            <w:proofErr w:type="spellEnd"/>
            <w:r w:rsidR="00440B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5669" w:rsidRPr="00440B64" w:rsidTr="00A4572D">
        <w:tc>
          <w:tcPr>
            <w:tcW w:w="3420" w:type="dxa"/>
          </w:tcPr>
          <w:p w:rsidR="00585669" w:rsidRPr="00440B64" w:rsidRDefault="00585669" w:rsidP="00DE07D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1580" w:type="dxa"/>
            <w:hideMark/>
          </w:tcPr>
          <w:p w:rsidR="00585669" w:rsidRPr="00440B64" w:rsidRDefault="00585669" w:rsidP="002270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  <w:r w:rsidR="002270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0B64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бщеобразовательная школа № </w:t>
            </w:r>
            <w:r w:rsidR="0022705A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="0022705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22705A">
              <w:rPr>
                <w:rFonts w:ascii="Times New Roman" w:hAnsi="Times New Roman" w:cs="Times New Roman"/>
                <w:sz w:val="24"/>
                <w:szCs w:val="24"/>
              </w:rPr>
              <w:t>рмянский</w:t>
            </w:r>
            <w:r w:rsidR="00440B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5669" w:rsidRPr="00440B64" w:rsidTr="00A4572D">
        <w:tc>
          <w:tcPr>
            <w:tcW w:w="3420" w:type="dxa"/>
          </w:tcPr>
          <w:p w:rsidR="00585669" w:rsidRPr="00440B64" w:rsidRDefault="00585669" w:rsidP="00DE07D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1580" w:type="dxa"/>
            <w:hideMark/>
          </w:tcPr>
          <w:p w:rsidR="00585669" w:rsidRPr="00440B64" w:rsidRDefault="00585669" w:rsidP="002270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 МБУ «Социально-культурный центр </w:t>
            </w:r>
            <w:r w:rsidR="0022705A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  <w:r w:rsidR="00F44F0E"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 Крымского района</w:t>
            </w: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5669" w:rsidRPr="00440B64" w:rsidTr="00A4572D">
        <w:tc>
          <w:tcPr>
            <w:tcW w:w="3420" w:type="dxa"/>
          </w:tcPr>
          <w:p w:rsidR="00585669" w:rsidRPr="00440B64" w:rsidRDefault="00585669" w:rsidP="00DE07D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1580" w:type="dxa"/>
            <w:hideMark/>
          </w:tcPr>
          <w:p w:rsidR="00585669" w:rsidRPr="00440B64" w:rsidRDefault="00585669" w:rsidP="002270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 МБУ «Поселенческая библиотека </w:t>
            </w:r>
            <w:r w:rsidR="0022705A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="00F44F0E"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5669" w:rsidRPr="00440B64" w:rsidTr="00A4572D">
        <w:tc>
          <w:tcPr>
            <w:tcW w:w="3420" w:type="dxa"/>
          </w:tcPr>
          <w:p w:rsidR="00585669" w:rsidRPr="00440B64" w:rsidRDefault="00585669" w:rsidP="00DE07D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1580" w:type="dxa"/>
            <w:hideMark/>
          </w:tcPr>
          <w:p w:rsidR="00585669" w:rsidRPr="00440B64" w:rsidRDefault="00585669" w:rsidP="00DE07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</w:t>
            </w:r>
            <w:r w:rsidR="00DB54E7"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 (далее ОМВД)</w:t>
            </w:r>
          </w:p>
        </w:tc>
      </w:tr>
      <w:tr w:rsidR="00585669" w:rsidRPr="00440B64" w:rsidTr="00A4572D">
        <w:tc>
          <w:tcPr>
            <w:tcW w:w="3420" w:type="dxa"/>
          </w:tcPr>
          <w:p w:rsidR="00585669" w:rsidRPr="00440B64" w:rsidRDefault="00585669" w:rsidP="00DE07D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1580" w:type="dxa"/>
            <w:hideMark/>
          </w:tcPr>
          <w:p w:rsidR="00585669" w:rsidRPr="00440B64" w:rsidRDefault="0022705A" w:rsidP="00DE07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Пригородное</w:t>
            </w:r>
            <w:r w:rsidR="00DE07DE"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669"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 хуторское казачье общество</w:t>
            </w:r>
          </w:p>
        </w:tc>
      </w:tr>
      <w:tr w:rsidR="00585669" w:rsidRPr="00440B64" w:rsidTr="00A4572D">
        <w:tc>
          <w:tcPr>
            <w:tcW w:w="3420" w:type="dxa"/>
          </w:tcPr>
          <w:p w:rsidR="00585669" w:rsidRPr="00440B64" w:rsidRDefault="00585669" w:rsidP="00DE07D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1580" w:type="dxa"/>
            <w:hideMark/>
          </w:tcPr>
          <w:p w:rsidR="00585669" w:rsidRPr="00440B64" w:rsidRDefault="00585669" w:rsidP="00DE07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>ГУ «Центр занятости населения города Крымска» (далее – ЦЗН);</w:t>
            </w:r>
          </w:p>
        </w:tc>
      </w:tr>
      <w:tr w:rsidR="00585669" w:rsidRPr="00440B64" w:rsidTr="00A4572D">
        <w:tc>
          <w:tcPr>
            <w:tcW w:w="3420" w:type="dxa"/>
          </w:tcPr>
          <w:p w:rsidR="00585669" w:rsidRPr="00440B64" w:rsidRDefault="00585669" w:rsidP="00DE07D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1580" w:type="dxa"/>
            <w:hideMark/>
          </w:tcPr>
          <w:p w:rsidR="00585669" w:rsidRPr="00440B64" w:rsidRDefault="00585669" w:rsidP="00DE07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ГБУСО </w:t>
            </w:r>
            <w:r w:rsidR="0022705A">
              <w:rPr>
                <w:rFonts w:ascii="Times New Roman" w:hAnsi="Times New Roman" w:cs="Times New Roman"/>
                <w:sz w:val="24"/>
                <w:szCs w:val="24"/>
              </w:rPr>
              <w:t>КК «Крымский КЦСОН»</w:t>
            </w:r>
          </w:p>
          <w:p w:rsidR="00585669" w:rsidRPr="00440B64" w:rsidRDefault="00585669" w:rsidP="00DE07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профилактики семейного неблагополучия</w:t>
            </w:r>
          </w:p>
        </w:tc>
      </w:tr>
      <w:tr w:rsidR="00585669" w:rsidRPr="00440B64" w:rsidTr="00A4572D">
        <w:tc>
          <w:tcPr>
            <w:tcW w:w="3420" w:type="dxa"/>
            <w:hideMark/>
          </w:tcPr>
          <w:p w:rsidR="00585669" w:rsidRPr="00440B64" w:rsidRDefault="00585669" w:rsidP="00DE07D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11580" w:type="dxa"/>
          </w:tcPr>
          <w:p w:rsidR="00585669" w:rsidRPr="00440B64" w:rsidRDefault="00585669" w:rsidP="00DE07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создание эффективной системы профилактики наркомании, </w:t>
            </w:r>
            <w:r w:rsidRPr="00440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охраны здоровья населения, в том числе запрещение немедицинского потребления наркотических, токсических средств и психотропных веще</w:t>
            </w:r>
            <w:proofErr w:type="gramStart"/>
            <w:r w:rsidRPr="00440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гр</w:t>
            </w:r>
            <w:proofErr w:type="gramEnd"/>
            <w:r w:rsidRPr="00440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ажданами, проживающими на территории </w:t>
            </w:r>
            <w:r w:rsidR="002270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Пригородного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сельского поселения Крымского района</w:t>
            </w:r>
            <w:r w:rsidRPr="00440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также сокращение числа заболеваний наркоманией и токсикоманией и связанных с ними правонарушений</w:t>
            </w:r>
          </w:p>
          <w:p w:rsidR="00585669" w:rsidRPr="00440B64" w:rsidRDefault="00585669" w:rsidP="00DE07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669" w:rsidRPr="00440B64" w:rsidTr="00A4572D">
        <w:tc>
          <w:tcPr>
            <w:tcW w:w="3420" w:type="dxa"/>
            <w:hideMark/>
          </w:tcPr>
          <w:p w:rsidR="00585669" w:rsidRPr="00440B64" w:rsidRDefault="00585669" w:rsidP="00DE07D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Задачи Программы</w:t>
            </w:r>
          </w:p>
        </w:tc>
        <w:tc>
          <w:tcPr>
            <w:tcW w:w="11580" w:type="dxa"/>
          </w:tcPr>
          <w:p w:rsidR="00585669" w:rsidRPr="00440B64" w:rsidRDefault="00585669" w:rsidP="00DE07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профилактики потребления наркотиков различными категориями населения, прежде всего молодежью и несовершеннолетними, предупреждение связанных с наркотиками правонарушений; </w:t>
            </w:r>
            <w:r w:rsidRPr="00440B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повышение уровня осведомленности населения о неблагоприятных последствиях немедицинского употребления наркотических средств, психотропных веществ и о системе оказания помощи наркозависимым больным; </w:t>
            </w:r>
            <w:r w:rsidRPr="00440B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- укрепление межведомственного взаимодействия при проведении антинаркотических мероприятий. </w:t>
            </w:r>
            <w:r w:rsidR="00FF7F99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  <w:r w:rsidR="00FF7F99">
              <w:rPr>
                <w:rFonts w:ascii="Times New Roman" w:hAnsi="Times New Roman" w:cs="Times New Roman"/>
                <w:sz w:val="24"/>
                <w:szCs w:val="24"/>
              </w:rPr>
              <w:softHyphen/>
              <w:t>--приобретение спортивного инвентаря</w:t>
            </w:r>
            <w:proofErr w:type="gramStart"/>
            <w:r w:rsidR="00FF7F9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F7F99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принадлежностей для проведения конкурсов и спартакиады для населения</w:t>
            </w:r>
          </w:p>
          <w:p w:rsidR="00585669" w:rsidRPr="00440B64" w:rsidRDefault="00585669" w:rsidP="00DE07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napToGrid w:val="0"/>
                <w:color w:val="FF0000"/>
                <w:sz w:val="24"/>
                <w:szCs w:val="24"/>
              </w:rPr>
            </w:pPr>
          </w:p>
        </w:tc>
      </w:tr>
      <w:tr w:rsidR="00585669" w:rsidRPr="00440B64" w:rsidTr="00A4572D">
        <w:tc>
          <w:tcPr>
            <w:tcW w:w="3420" w:type="dxa"/>
            <w:hideMark/>
          </w:tcPr>
          <w:p w:rsidR="00585669" w:rsidRPr="00440B64" w:rsidRDefault="00585669" w:rsidP="00DE07D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1580" w:type="dxa"/>
          </w:tcPr>
          <w:p w:rsidR="00585669" w:rsidRPr="00440B64" w:rsidRDefault="00585669" w:rsidP="00DE07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</w:t>
            </w:r>
            <w:r w:rsidR="002270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—201</w:t>
            </w:r>
            <w:r w:rsidR="002270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годы</w:t>
            </w:r>
          </w:p>
          <w:p w:rsidR="00585669" w:rsidRPr="00440B64" w:rsidRDefault="00585669" w:rsidP="00DE07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85669" w:rsidRPr="00440B64" w:rsidTr="00A4572D">
        <w:tc>
          <w:tcPr>
            <w:tcW w:w="3420" w:type="dxa"/>
            <w:hideMark/>
          </w:tcPr>
          <w:p w:rsidR="00585669" w:rsidRPr="00440B64" w:rsidRDefault="00585669" w:rsidP="00DE07D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11580" w:type="dxa"/>
          </w:tcPr>
          <w:p w:rsidR="00585669" w:rsidRPr="00440B64" w:rsidRDefault="00585669" w:rsidP="00DE07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объем финансирования Программы на 201</w:t>
            </w:r>
            <w:r w:rsidR="002270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—201</w:t>
            </w:r>
            <w:r w:rsidR="002270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  <w:r w:rsidR="00F44F0E"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456F9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годы составляет 6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 тысяч руб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 xml:space="preserve">лей из средств  местного  бюджета, в том числе </w:t>
            </w:r>
            <w:proofErr w:type="gramStart"/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</w:t>
            </w:r>
            <w:proofErr w:type="gramEnd"/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:</w:t>
            </w:r>
          </w:p>
          <w:p w:rsidR="00585669" w:rsidRPr="00440B64" w:rsidRDefault="00585669" w:rsidP="00DE07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</w:t>
            </w:r>
            <w:r w:rsidR="00456F9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 – </w:t>
            </w:r>
            <w:r w:rsidR="00456F9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  <w:r w:rsidR="00F44F0E"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тысяч рублей;</w:t>
            </w:r>
          </w:p>
          <w:p w:rsidR="00585669" w:rsidRPr="00440B64" w:rsidRDefault="00585669" w:rsidP="00DE07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</w:t>
            </w:r>
            <w:r w:rsidR="00456F9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 год – 2</w:t>
            </w:r>
            <w:r w:rsidR="00F44F0E"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,0 тысяч  рублей;</w:t>
            </w:r>
          </w:p>
          <w:p w:rsidR="00585669" w:rsidRPr="00440B64" w:rsidRDefault="00585669" w:rsidP="00DE07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</w:t>
            </w:r>
            <w:r w:rsidR="00456F9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 год – 2</w:t>
            </w:r>
            <w:r w:rsidR="00F44F0E"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,0</w:t>
            </w: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тысяч  рублей.</w:t>
            </w:r>
          </w:p>
          <w:p w:rsidR="00585669" w:rsidRPr="00440B64" w:rsidRDefault="00585669" w:rsidP="00DE07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85669" w:rsidRPr="00440B64" w:rsidTr="00A4572D">
        <w:tc>
          <w:tcPr>
            <w:tcW w:w="3420" w:type="dxa"/>
            <w:hideMark/>
          </w:tcPr>
          <w:p w:rsidR="00585669" w:rsidRPr="00440B64" w:rsidRDefault="00585669" w:rsidP="00DE07D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11580" w:type="dxa"/>
            <w:hideMark/>
          </w:tcPr>
          <w:p w:rsidR="00585669" w:rsidRPr="00440B64" w:rsidRDefault="00585669" w:rsidP="00DE07D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>- улучшение взаимодействия между правоохранительными органами, органами местного самоуправления, общественными организациями по профилактике наркомании среди населения</w:t>
            </w:r>
            <w:r w:rsidR="00F44F0E" w:rsidRPr="00440B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  что позволит добиться снижения доступности наркотиков для незаконного потребления; </w:t>
            </w:r>
            <w:r w:rsidRPr="00440B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  <w:p w:rsidR="00585669" w:rsidRDefault="00585669" w:rsidP="00DE07D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- систематизация и повышение эффективности профилактических и реабилитационных мероприятий, связанных с проблемой распространения наркомании, </w:t>
            </w:r>
          </w:p>
          <w:p w:rsidR="00440B64" w:rsidRPr="00440B64" w:rsidRDefault="00440B64" w:rsidP="00DE07D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669" w:rsidRPr="00440B64" w:rsidRDefault="00585669" w:rsidP="00F44F0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работы правоохранительных органов в сфере пресечения незаконного оборота наркотиков.</w:t>
            </w:r>
          </w:p>
        </w:tc>
      </w:tr>
      <w:tr w:rsidR="00585669" w:rsidRPr="00440B64" w:rsidTr="00A4572D">
        <w:tc>
          <w:tcPr>
            <w:tcW w:w="3420" w:type="dxa"/>
            <w:hideMark/>
          </w:tcPr>
          <w:p w:rsidR="00585669" w:rsidRPr="00440B64" w:rsidRDefault="00585669" w:rsidP="00DE07D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контроля </w:t>
            </w:r>
            <w:proofErr w:type="gramStart"/>
            <w:r w:rsidRPr="00440B64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</w:p>
          <w:p w:rsidR="00585669" w:rsidRPr="00440B64" w:rsidRDefault="00585669" w:rsidP="00DE07D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</w:t>
            </w:r>
            <w:r w:rsidRPr="00440B6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440B6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нением Программы</w:t>
            </w:r>
          </w:p>
        </w:tc>
        <w:tc>
          <w:tcPr>
            <w:tcW w:w="11580" w:type="dxa"/>
            <w:hideMark/>
          </w:tcPr>
          <w:p w:rsidR="00585669" w:rsidRPr="00440B64" w:rsidRDefault="00585669" w:rsidP="00456F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администрация </w:t>
            </w:r>
            <w:r w:rsidR="00456F9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Пригородного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сельского поселения Крымского района</w:t>
            </w: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, Совет </w:t>
            </w:r>
            <w:r w:rsidR="00456F9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Пригородного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сельского 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поселения Крымского района</w:t>
            </w: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5669" w:rsidRPr="00440B64" w:rsidTr="00A4572D">
        <w:tc>
          <w:tcPr>
            <w:tcW w:w="3420" w:type="dxa"/>
            <w:hideMark/>
          </w:tcPr>
          <w:p w:rsidR="00585669" w:rsidRPr="00440B64" w:rsidRDefault="00585669" w:rsidP="00DE07D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Координатор Программы</w:t>
            </w:r>
          </w:p>
        </w:tc>
        <w:tc>
          <w:tcPr>
            <w:tcW w:w="11580" w:type="dxa"/>
            <w:hideMark/>
          </w:tcPr>
          <w:p w:rsidR="00585669" w:rsidRPr="00440B64" w:rsidRDefault="00585669" w:rsidP="00456F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администрация </w:t>
            </w:r>
            <w:r w:rsidR="00456F9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Пригородного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</w:tbl>
    <w:p w:rsidR="00585669" w:rsidRPr="00F81236" w:rsidRDefault="00585669" w:rsidP="00DE07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napToGrid w:val="0"/>
        </w:rPr>
      </w:pPr>
    </w:p>
    <w:p w:rsidR="00321351" w:rsidRPr="00F81236" w:rsidRDefault="00321351" w:rsidP="00DE07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napToGrid w:val="0"/>
        </w:rPr>
      </w:pPr>
    </w:p>
    <w:p w:rsidR="00585669" w:rsidRPr="00F81236" w:rsidRDefault="00585669" w:rsidP="00321351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</w:rPr>
      </w:pPr>
      <w:r w:rsidRPr="00F81236">
        <w:rPr>
          <w:rFonts w:ascii="Times New Roman" w:hAnsi="Times New Roman" w:cs="Times New Roman"/>
          <w:b/>
        </w:rPr>
        <w:t>Содержание проблемы и обоснование необходимости ее решения</w:t>
      </w:r>
    </w:p>
    <w:p w:rsidR="00585669" w:rsidRPr="00440B64" w:rsidRDefault="00585669" w:rsidP="003213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0B64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Pr="00440B64">
        <w:rPr>
          <w:rFonts w:ascii="Times New Roman" w:hAnsi="Times New Roman" w:cs="Times New Roman"/>
          <w:color w:val="000000"/>
          <w:sz w:val="24"/>
          <w:szCs w:val="24"/>
        </w:rPr>
        <w:t xml:space="preserve">«Противодействие наркомании и незаконному обороту наркотических средств, психотропных веществ и их </w:t>
      </w:r>
      <w:proofErr w:type="spellStart"/>
      <w:r w:rsidRPr="00440B64">
        <w:rPr>
          <w:rFonts w:ascii="Times New Roman" w:hAnsi="Times New Roman" w:cs="Times New Roman"/>
          <w:color w:val="000000"/>
          <w:sz w:val="24"/>
          <w:szCs w:val="24"/>
        </w:rPr>
        <w:t>прекурсоров</w:t>
      </w:r>
      <w:proofErr w:type="spellEnd"/>
      <w:r w:rsidRPr="00440B6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456F9E">
        <w:rPr>
          <w:rFonts w:ascii="Times New Roman" w:hAnsi="Times New Roman" w:cs="Times New Roman"/>
          <w:color w:val="000000"/>
          <w:sz w:val="24"/>
          <w:szCs w:val="24"/>
        </w:rPr>
        <w:t>Пригородном</w:t>
      </w:r>
      <w:r w:rsidRPr="00440B6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 Крымского района на 201</w:t>
      </w:r>
      <w:r w:rsidR="00456F9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40B64">
        <w:rPr>
          <w:rFonts w:ascii="Times New Roman" w:hAnsi="Times New Roman" w:cs="Times New Roman"/>
          <w:color w:val="000000"/>
          <w:sz w:val="24"/>
          <w:szCs w:val="24"/>
        </w:rPr>
        <w:t xml:space="preserve"> - 201</w:t>
      </w:r>
      <w:r w:rsidR="00456F9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40B64">
        <w:rPr>
          <w:rFonts w:ascii="Times New Roman" w:hAnsi="Times New Roman" w:cs="Times New Roman"/>
          <w:color w:val="000000"/>
          <w:sz w:val="24"/>
          <w:szCs w:val="24"/>
        </w:rPr>
        <w:t xml:space="preserve"> годы» </w:t>
      </w:r>
      <w:r w:rsidRPr="00440B64">
        <w:rPr>
          <w:rFonts w:ascii="Times New Roman" w:hAnsi="Times New Roman" w:cs="Times New Roman"/>
          <w:sz w:val="24"/>
          <w:szCs w:val="24"/>
        </w:rPr>
        <w:t xml:space="preserve"> раз</w:t>
      </w:r>
      <w:r w:rsidRPr="00440B64">
        <w:rPr>
          <w:rFonts w:ascii="Times New Roman" w:hAnsi="Times New Roman" w:cs="Times New Roman"/>
          <w:sz w:val="24"/>
          <w:szCs w:val="24"/>
        </w:rPr>
        <w:softHyphen/>
        <w:t>работана в соответствии с Федеральным законом от 8 января 1998 года № З-ФЗ «О нарко</w:t>
      </w:r>
      <w:r w:rsidRPr="00440B64">
        <w:rPr>
          <w:rFonts w:ascii="Times New Roman" w:hAnsi="Times New Roman" w:cs="Times New Roman"/>
          <w:sz w:val="24"/>
          <w:szCs w:val="24"/>
        </w:rPr>
        <w:softHyphen/>
        <w:t>тических средствах и психотропных веществах», законом Краснодарского края от 25 октяб</w:t>
      </w:r>
      <w:r w:rsidRPr="00440B64">
        <w:rPr>
          <w:rFonts w:ascii="Times New Roman" w:hAnsi="Times New Roman" w:cs="Times New Roman"/>
          <w:sz w:val="24"/>
          <w:szCs w:val="24"/>
        </w:rPr>
        <w:softHyphen/>
        <w:t>ря 2005 года № 937-КЗ «Об основных направлениях профилактики алкоголизма, наркомании и токсикомании</w:t>
      </w:r>
      <w:proofErr w:type="gramEnd"/>
      <w:r w:rsidRPr="00440B64">
        <w:rPr>
          <w:rFonts w:ascii="Times New Roman" w:hAnsi="Times New Roman" w:cs="Times New Roman"/>
          <w:sz w:val="24"/>
          <w:szCs w:val="24"/>
        </w:rPr>
        <w:t xml:space="preserve"> на территории Краснодарского края».</w:t>
      </w:r>
    </w:p>
    <w:p w:rsidR="00585669" w:rsidRPr="00440B64" w:rsidRDefault="00585669" w:rsidP="00321351">
      <w:pPr>
        <w:shd w:val="clear" w:color="auto" w:fill="FFFFFF"/>
        <w:spacing w:after="0" w:line="240" w:lineRule="auto"/>
        <w:ind w:firstLine="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B64">
        <w:rPr>
          <w:rFonts w:ascii="Times New Roman" w:hAnsi="Times New Roman" w:cs="Times New Roman"/>
          <w:sz w:val="24"/>
          <w:szCs w:val="24"/>
        </w:rPr>
        <w:t>Необходимость разработки данной Программы вызвана тем, что современная ситуа</w:t>
      </w:r>
      <w:r w:rsidRPr="00440B64">
        <w:rPr>
          <w:rFonts w:ascii="Times New Roman" w:hAnsi="Times New Roman" w:cs="Times New Roman"/>
          <w:sz w:val="24"/>
          <w:szCs w:val="24"/>
        </w:rPr>
        <w:softHyphen/>
        <w:t xml:space="preserve">ция в России, в Краснодарском крае, в том числе и в </w:t>
      </w:r>
      <w:r w:rsidR="00456F9E">
        <w:rPr>
          <w:rFonts w:ascii="Times New Roman" w:hAnsi="Times New Roman" w:cs="Times New Roman"/>
          <w:sz w:val="24"/>
          <w:szCs w:val="24"/>
        </w:rPr>
        <w:t>Пригородном</w:t>
      </w:r>
      <w:r w:rsidRPr="00440B64">
        <w:rPr>
          <w:rFonts w:ascii="Times New Roman" w:hAnsi="Times New Roman" w:cs="Times New Roman"/>
          <w:sz w:val="24"/>
          <w:szCs w:val="24"/>
        </w:rPr>
        <w:t xml:space="preserve"> сельском поселении Крымского района на протяжении нескольких лет остается достаточно серьезной и характеризуется дальнейшим распространением наркомании, совершением преступлений связанных с незаконным оборотом наркотиков, что представляет серьезную угрозу здоровью нации, экономике страны, правопоряд</w:t>
      </w:r>
      <w:r w:rsidRPr="00440B64">
        <w:rPr>
          <w:rFonts w:ascii="Times New Roman" w:hAnsi="Times New Roman" w:cs="Times New Roman"/>
          <w:sz w:val="24"/>
          <w:szCs w:val="24"/>
        </w:rPr>
        <w:softHyphen/>
        <w:t>ку и безопасности государства</w:t>
      </w:r>
      <w:r w:rsidR="00F44F0E" w:rsidRPr="00440B6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A2F38" w:rsidRPr="00440B64" w:rsidRDefault="00585669" w:rsidP="00FA2F38">
      <w:pPr>
        <w:pStyle w:val="a5"/>
        <w:spacing w:before="0" w:beforeAutospacing="0" w:after="0" w:afterAutospacing="0"/>
        <w:ind w:firstLine="709"/>
        <w:contextualSpacing/>
        <w:mirrorIndents/>
        <w:jc w:val="both"/>
      </w:pPr>
      <w:r w:rsidRPr="00440B64">
        <w:t xml:space="preserve"> В настоящее время никто не подвергает сомнению вывод о том, что самый рациональный для общества путь борьбы с преступностью состоит в предупреждении (профилактике) совершения противоправных деяний. Своевременная и результатив</w:t>
      </w:r>
      <w:r w:rsidR="00B77111" w:rsidRPr="00440B64">
        <w:t>ная</w:t>
      </w:r>
      <w:r w:rsidR="00FA2F38" w:rsidRPr="00440B64">
        <w:t xml:space="preserve"> </w:t>
      </w:r>
      <w:r w:rsidR="00B77111" w:rsidRPr="00440B64">
        <w:t>профилактика,</w:t>
      </w:r>
      <w:r w:rsidR="00FA2F38" w:rsidRPr="00440B64">
        <w:t xml:space="preserve">  </w:t>
      </w:r>
      <w:r w:rsidR="00B77111" w:rsidRPr="00440B64">
        <w:t>во-</w:t>
      </w:r>
      <w:r w:rsidR="00FA2F38" w:rsidRPr="00440B64">
        <w:t>первых, экономически выгоднее, так как она менее затратная, чем раскрытие и расследование преступлений, а затем перевоспитание преступника;</w:t>
      </w:r>
    </w:p>
    <w:p w:rsidR="00B77111" w:rsidRPr="00440B64" w:rsidRDefault="00B77111" w:rsidP="00FA2F38">
      <w:pPr>
        <w:pStyle w:val="a5"/>
        <w:keepNext/>
        <w:keepLines/>
        <w:spacing w:before="0" w:beforeAutospacing="0" w:after="0" w:afterAutospacing="0"/>
        <w:contextualSpacing/>
        <w:mirrorIndents/>
        <w:jc w:val="both"/>
        <w:sectPr w:rsidR="00B77111" w:rsidRPr="00440B64" w:rsidSect="00321351">
          <w:pgSz w:w="16838" w:h="11906" w:orient="landscape" w:code="9"/>
          <w:pgMar w:top="1134" w:right="1134" w:bottom="1701" w:left="1134" w:header="708" w:footer="708" w:gutter="0"/>
          <w:cols w:space="708"/>
          <w:docGrid w:linePitch="360"/>
        </w:sectPr>
      </w:pPr>
    </w:p>
    <w:p w:rsidR="00585669" w:rsidRPr="00440B64" w:rsidRDefault="00585669" w:rsidP="00B77111">
      <w:pPr>
        <w:pStyle w:val="a5"/>
        <w:keepNext/>
        <w:keepLines/>
        <w:spacing w:before="0" w:beforeAutospacing="0" w:after="0" w:afterAutospacing="0"/>
        <w:contextualSpacing/>
        <w:mirrorIndents/>
        <w:jc w:val="both"/>
      </w:pPr>
      <w:r w:rsidRPr="00440B64">
        <w:lastRenderedPageBreak/>
        <w:t>во-вторых, она гуманнее по отношению к потенциальному правонарушителю, поскольку позволяет избавить его от страданий, связанных с уголовным наказанием, а его близких – от связанных с этим обстоятельством неприятных переживаний. Исходя из этого</w:t>
      </w:r>
      <w:r w:rsidRPr="00440B64">
        <w:rPr>
          <w:b/>
        </w:rPr>
        <w:t>,</w:t>
      </w:r>
      <w:r w:rsidRPr="00440B64">
        <w:t xml:space="preserve"> логично предположить, что активизация борьбы с распространением наркомании, немедицинского потребления наркотиков, которые выступают непосредственной причиной совершения незаконных операций с наркотиками, является наиболее рациональным и прямым способом существенно сократить </w:t>
      </w:r>
      <w:proofErr w:type="spellStart"/>
      <w:r w:rsidRPr="00440B64">
        <w:t>наркопреступность</w:t>
      </w:r>
      <w:proofErr w:type="spellEnd"/>
      <w:r w:rsidRPr="00440B64">
        <w:t xml:space="preserve">. </w:t>
      </w:r>
    </w:p>
    <w:p w:rsidR="00585669" w:rsidRPr="00440B64" w:rsidRDefault="00585669" w:rsidP="0032135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В рамках реализации предыдущих программ была начата и в настоящее время про</w:t>
      </w:r>
      <w:r w:rsidRPr="00440B64">
        <w:rPr>
          <w:rFonts w:ascii="Times New Roman" w:hAnsi="Times New Roman" w:cs="Times New Roman"/>
          <w:sz w:val="24"/>
          <w:szCs w:val="24"/>
        </w:rPr>
        <w:softHyphen/>
        <w:t>должается работа по формированию условий для воспитания у населения негативного от</w:t>
      </w:r>
      <w:r w:rsidRPr="00440B64">
        <w:rPr>
          <w:rFonts w:ascii="Times New Roman" w:hAnsi="Times New Roman" w:cs="Times New Roman"/>
          <w:sz w:val="24"/>
          <w:szCs w:val="24"/>
        </w:rPr>
        <w:softHyphen/>
        <w:t>ношения к незаконному потреблению и обороту наркотиков</w:t>
      </w:r>
      <w:r w:rsidR="00440B64">
        <w:rPr>
          <w:rFonts w:ascii="Times New Roman" w:hAnsi="Times New Roman" w:cs="Times New Roman"/>
          <w:sz w:val="24"/>
          <w:szCs w:val="24"/>
        </w:rPr>
        <w:t>.</w:t>
      </w:r>
    </w:p>
    <w:p w:rsidR="00585669" w:rsidRPr="00440B64" w:rsidRDefault="00585669" w:rsidP="003213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85669" w:rsidRPr="00440B64" w:rsidRDefault="00585669" w:rsidP="003213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40B64">
        <w:rPr>
          <w:rFonts w:ascii="Times New Roman" w:hAnsi="Times New Roman" w:cs="Times New Roman"/>
          <w:b/>
          <w:snapToGrid w:val="0"/>
          <w:sz w:val="24"/>
          <w:szCs w:val="24"/>
        </w:rPr>
        <w:t>2. Цели, задачи, сроки и этапы реализации целевой программы</w:t>
      </w:r>
    </w:p>
    <w:p w:rsidR="00585669" w:rsidRPr="00440B64" w:rsidRDefault="00585669" w:rsidP="003213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0B64">
        <w:rPr>
          <w:rFonts w:ascii="Times New Roman" w:hAnsi="Times New Roman" w:cs="Times New Roman"/>
          <w:b/>
          <w:sz w:val="24"/>
          <w:szCs w:val="24"/>
        </w:rPr>
        <w:t>Основные цели Программы:</w:t>
      </w:r>
      <w:r w:rsidRPr="00440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669" w:rsidRPr="00440B64" w:rsidRDefault="00585669" w:rsidP="003213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napToGrid w:val="0"/>
          <w:sz w:val="24"/>
          <w:szCs w:val="24"/>
        </w:rPr>
        <w:t xml:space="preserve">создание эффективной системы профилактики наркомании, </w:t>
      </w:r>
      <w:r w:rsidRPr="00440B64">
        <w:rPr>
          <w:rFonts w:ascii="Times New Roman" w:hAnsi="Times New Roman" w:cs="Times New Roman"/>
          <w:color w:val="000000"/>
          <w:sz w:val="24"/>
          <w:szCs w:val="24"/>
        </w:rPr>
        <w:t>охраны здоровья населения, в том числе запрещение немедицинского потребления наркотических, токсических средств и психотропных веще</w:t>
      </w:r>
      <w:proofErr w:type="gramStart"/>
      <w:r w:rsidRPr="00440B64">
        <w:rPr>
          <w:rFonts w:ascii="Times New Roman" w:hAnsi="Times New Roman" w:cs="Times New Roman"/>
          <w:color w:val="000000"/>
          <w:sz w:val="24"/>
          <w:szCs w:val="24"/>
        </w:rPr>
        <w:t>ств гр</w:t>
      </w:r>
      <w:proofErr w:type="gramEnd"/>
      <w:r w:rsidRPr="00440B64">
        <w:rPr>
          <w:rFonts w:ascii="Times New Roman" w:hAnsi="Times New Roman" w:cs="Times New Roman"/>
          <w:color w:val="000000"/>
          <w:sz w:val="24"/>
          <w:szCs w:val="24"/>
        </w:rPr>
        <w:t xml:space="preserve">ажданами, проживающими на территории </w:t>
      </w:r>
      <w:r w:rsidR="00456F9E">
        <w:rPr>
          <w:rFonts w:ascii="Times New Roman" w:hAnsi="Times New Roman" w:cs="Times New Roman"/>
          <w:color w:val="000000"/>
          <w:sz w:val="24"/>
          <w:szCs w:val="24"/>
        </w:rPr>
        <w:t xml:space="preserve">Пригородного </w:t>
      </w:r>
      <w:r w:rsidR="00440B6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Крымского района</w:t>
      </w:r>
      <w:r w:rsidRPr="00440B64">
        <w:rPr>
          <w:rFonts w:ascii="Times New Roman" w:hAnsi="Times New Roman" w:cs="Times New Roman"/>
          <w:color w:val="000000"/>
          <w:sz w:val="24"/>
          <w:szCs w:val="24"/>
        </w:rPr>
        <w:t>, а также сокращение числа заболеваний наркоманией и токсикоманией и связанных с ними правонарушений.</w:t>
      </w:r>
    </w:p>
    <w:p w:rsidR="00585669" w:rsidRPr="00440B64" w:rsidRDefault="00585669" w:rsidP="0032135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85669" w:rsidRPr="00440B64" w:rsidRDefault="00585669" w:rsidP="0032135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0B64">
        <w:rPr>
          <w:rFonts w:ascii="Times New Roman" w:hAnsi="Times New Roman" w:cs="Times New Roman"/>
          <w:b/>
          <w:sz w:val="24"/>
          <w:szCs w:val="24"/>
        </w:rPr>
        <w:lastRenderedPageBreak/>
        <w:t>Задачи Программы:</w:t>
      </w:r>
    </w:p>
    <w:p w:rsidR="00585669" w:rsidRPr="00440B64" w:rsidRDefault="00585669" w:rsidP="003213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 xml:space="preserve"> создание системы профилактики потребления наркотиков различными категориями населения, прежде всего молодежью и несовершеннолетними, предупреждение правонарушений, связанных с наркотиками;</w:t>
      </w:r>
    </w:p>
    <w:p w:rsidR="00585669" w:rsidRPr="00440B64" w:rsidRDefault="00585669" w:rsidP="00321351">
      <w:pPr>
        <w:pStyle w:val="a8"/>
        <w:contextualSpacing/>
        <w:rPr>
          <w:snapToGrid w:val="0"/>
          <w:sz w:val="24"/>
          <w:szCs w:val="24"/>
        </w:rPr>
      </w:pPr>
      <w:r w:rsidRPr="00440B64">
        <w:rPr>
          <w:snapToGrid w:val="0"/>
          <w:sz w:val="24"/>
          <w:szCs w:val="24"/>
        </w:rPr>
        <w:t>выявление и ликвидация причин и условий, способствующих распространению наркомании, незаконному обороту наркотических и других сильнодействующих веществ;</w:t>
      </w:r>
    </w:p>
    <w:p w:rsidR="00585669" w:rsidRPr="00440B64" w:rsidRDefault="00585669" w:rsidP="0032135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 xml:space="preserve"> проведение комплексных оперативно-профилактических операций, направленных на выявление и пресечение каналов поступления наркотиков в незаконный оборот; </w:t>
      </w:r>
      <w:r w:rsidRPr="00440B64">
        <w:rPr>
          <w:rFonts w:ascii="Times New Roman" w:hAnsi="Times New Roman" w:cs="Times New Roman"/>
          <w:sz w:val="24"/>
          <w:szCs w:val="24"/>
        </w:rPr>
        <w:br/>
        <w:t xml:space="preserve">            повышение уровня осведомленности населения </w:t>
      </w:r>
      <w:r w:rsidR="000325E7">
        <w:rPr>
          <w:rFonts w:ascii="Times New Roman" w:hAnsi="Times New Roman" w:cs="Times New Roman"/>
          <w:sz w:val="24"/>
          <w:szCs w:val="24"/>
        </w:rPr>
        <w:t>поселения</w:t>
      </w:r>
      <w:r w:rsidRPr="00440B64">
        <w:rPr>
          <w:rFonts w:ascii="Times New Roman" w:hAnsi="Times New Roman" w:cs="Times New Roman"/>
          <w:sz w:val="24"/>
          <w:szCs w:val="24"/>
        </w:rPr>
        <w:t xml:space="preserve"> о неблагоприятных последствиях немедицинского употребления наркотических средств, психотропных веществ и о системе оказания помощи наркозависимым больным; </w:t>
      </w:r>
    </w:p>
    <w:p w:rsidR="00585669" w:rsidRPr="00440B64" w:rsidRDefault="00585669" w:rsidP="0032135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 xml:space="preserve">укрепление межведомственного взаимодействия при проведении антинаркотических мероприятий. </w:t>
      </w:r>
    </w:p>
    <w:p w:rsidR="00585669" w:rsidRPr="00440B64" w:rsidRDefault="00585669" w:rsidP="003213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0B64">
        <w:rPr>
          <w:rFonts w:ascii="Times New Roman" w:hAnsi="Times New Roman" w:cs="Times New Roman"/>
          <w:snapToGrid w:val="0"/>
          <w:sz w:val="24"/>
          <w:szCs w:val="24"/>
        </w:rPr>
        <w:t>совершенствование материально-технической базы профилактической деятельности;</w:t>
      </w:r>
    </w:p>
    <w:p w:rsidR="00585669" w:rsidRPr="00440B64" w:rsidRDefault="00585669" w:rsidP="003213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0B64">
        <w:rPr>
          <w:rFonts w:ascii="Times New Roman" w:hAnsi="Times New Roman" w:cs="Times New Roman"/>
          <w:snapToGrid w:val="0"/>
          <w:sz w:val="24"/>
          <w:szCs w:val="24"/>
        </w:rPr>
        <w:t>привлечение негосударственных организаций, общественных объединений и граждан к мероприятиям по противодействию наркомании.</w:t>
      </w:r>
    </w:p>
    <w:p w:rsidR="00585669" w:rsidRPr="00440B64" w:rsidRDefault="00585669" w:rsidP="00321351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85669" w:rsidRPr="00440B64" w:rsidRDefault="00585669" w:rsidP="00321351">
      <w:pPr>
        <w:pStyle w:val="5"/>
        <w:spacing w:before="0" w:after="0"/>
        <w:contextualSpacing/>
        <w:jc w:val="center"/>
        <w:rPr>
          <w:i w:val="0"/>
          <w:sz w:val="24"/>
          <w:szCs w:val="24"/>
        </w:rPr>
      </w:pPr>
      <w:r w:rsidRPr="00440B64">
        <w:rPr>
          <w:i w:val="0"/>
          <w:sz w:val="24"/>
          <w:szCs w:val="24"/>
        </w:rPr>
        <w:t>3. Перечень мероприятий целевой программы</w:t>
      </w:r>
    </w:p>
    <w:p w:rsidR="00585669" w:rsidRPr="00440B64" w:rsidRDefault="00585669" w:rsidP="0032135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 xml:space="preserve">Мероприятия программы состоят из </w:t>
      </w:r>
      <w:r w:rsidR="000325E7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440B64">
        <w:rPr>
          <w:rFonts w:ascii="Times New Roman" w:hAnsi="Times New Roman" w:cs="Times New Roman"/>
          <w:sz w:val="24"/>
          <w:szCs w:val="24"/>
        </w:rPr>
        <w:t>разделов:</w:t>
      </w:r>
    </w:p>
    <w:p w:rsidR="00585669" w:rsidRPr="00440B64" w:rsidRDefault="00585669" w:rsidP="0032135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1. Организационные меры противодействия злоупотреблению наркотиками и их незаконному обороту.</w:t>
      </w:r>
    </w:p>
    <w:p w:rsidR="00585669" w:rsidRPr="00440B64" w:rsidRDefault="00585669" w:rsidP="0032135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2. Профилактика злоупотребления наркотическими средствами.</w:t>
      </w:r>
    </w:p>
    <w:p w:rsidR="00585669" w:rsidRPr="00440B64" w:rsidRDefault="00585669" w:rsidP="0032135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 xml:space="preserve">   Перечень мероприятий, предусмотренных Программой, приведен в приложении № 1 к Программе.</w:t>
      </w:r>
    </w:p>
    <w:p w:rsidR="00585669" w:rsidRPr="00440B64" w:rsidRDefault="00585669" w:rsidP="00321351">
      <w:pPr>
        <w:pStyle w:val="a3"/>
        <w:tabs>
          <w:tab w:val="left" w:pos="708"/>
        </w:tabs>
        <w:contextualSpacing/>
        <w:rPr>
          <w:b/>
        </w:rPr>
      </w:pPr>
    </w:p>
    <w:p w:rsidR="00585669" w:rsidRPr="00440B64" w:rsidRDefault="00585669" w:rsidP="0032135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585669" w:rsidRPr="00440B64" w:rsidRDefault="00585669" w:rsidP="0032135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B64">
        <w:rPr>
          <w:rFonts w:ascii="Times New Roman" w:hAnsi="Times New Roman" w:cs="Times New Roman"/>
          <w:b/>
          <w:sz w:val="24"/>
          <w:szCs w:val="24"/>
        </w:rPr>
        <w:t>4. Обоснование ресурсного обеспечения целевой программы</w:t>
      </w:r>
    </w:p>
    <w:p w:rsidR="00585669" w:rsidRPr="00440B64" w:rsidRDefault="00585669" w:rsidP="0032135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Ресурсное обеспечение Программы осуществляется за счет средств местного бюджета, средств, предусмотренных на финансирование основ</w:t>
      </w:r>
      <w:r w:rsidRPr="00440B64">
        <w:rPr>
          <w:rFonts w:ascii="Times New Roman" w:hAnsi="Times New Roman" w:cs="Times New Roman"/>
          <w:sz w:val="24"/>
          <w:szCs w:val="24"/>
        </w:rPr>
        <w:softHyphen/>
        <w:t>ной деятельности исполни</w:t>
      </w:r>
      <w:r w:rsidRPr="00440B64">
        <w:rPr>
          <w:rFonts w:ascii="Times New Roman" w:hAnsi="Times New Roman" w:cs="Times New Roman"/>
          <w:sz w:val="24"/>
          <w:szCs w:val="24"/>
        </w:rPr>
        <w:softHyphen/>
        <w:t>телей Программы, а также внебюджетных источников, в соответствии с законодательством.</w:t>
      </w:r>
    </w:p>
    <w:p w:rsidR="00585669" w:rsidRPr="00440B64" w:rsidRDefault="00585669" w:rsidP="0032135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Объем средств местного бюджета, необходимых для финансирования мероприятий Программы в 201</w:t>
      </w:r>
      <w:r w:rsidR="00456F9E">
        <w:rPr>
          <w:rFonts w:ascii="Times New Roman" w:hAnsi="Times New Roman" w:cs="Times New Roman"/>
          <w:sz w:val="24"/>
          <w:szCs w:val="24"/>
        </w:rPr>
        <w:t>5</w:t>
      </w:r>
      <w:r w:rsidRPr="00440B64">
        <w:rPr>
          <w:rFonts w:ascii="Times New Roman" w:hAnsi="Times New Roman" w:cs="Times New Roman"/>
          <w:sz w:val="24"/>
          <w:szCs w:val="24"/>
        </w:rPr>
        <w:t xml:space="preserve"> - 201</w:t>
      </w:r>
      <w:r w:rsidR="00456F9E">
        <w:rPr>
          <w:rFonts w:ascii="Times New Roman" w:hAnsi="Times New Roman" w:cs="Times New Roman"/>
          <w:sz w:val="24"/>
          <w:szCs w:val="24"/>
        </w:rPr>
        <w:t>7</w:t>
      </w:r>
      <w:r w:rsidRPr="00440B64">
        <w:rPr>
          <w:rFonts w:ascii="Times New Roman" w:hAnsi="Times New Roman" w:cs="Times New Roman"/>
          <w:sz w:val="24"/>
          <w:szCs w:val="24"/>
        </w:rPr>
        <w:t xml:space="preserve"> годах, </w:t>
      </w:r>
      <w:r w:rsidRPr="00855180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855180" w:rsidRPr="00855180">
        <w:rPr>
          <w:rFonts w:ascii="Times New Roman" w:hAnsi="Times New Roman" w:cs="Times New Roman"/>
          <w:sz w:val="24"/>
          <w:szCs w:val="24"/>
        </w:rPr>
        <w:t>60</w:t>
      </w:r>
      <w:r w:rsidR="008551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40B64">
        <w:rPr>
          <w:rFonts w:ascii="Times New Roman" w:hAnsi="Times New Roman" w:cs="Times New Roman"/>
          <w:sz w:val="24"/>
          <w:szCs w:val="24"/>
        </w:rPr>
        <w:t>тысяч рублей (в ценах соответствующих лет).</w:t>
      </w:r>
    </w:p>
    <w:p w:rsidR="00585669" w:rsidRPr="00440B64" w:rsidRDefault="00585669" w:rsidP="00321351">
      <w:pPr>
        <w:spacing w:after="0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Распределение объемов финансирования реализации Программы осуществляется согласно 3 раздела.</w:t>
      </w:r>
    </w:p>
    <w:p w:rsidR="00585669" w:rsidRPr="00440B64" w:rsidRDefault="00585669" w:rsidP="003213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669" w:rsidRPr="00440B64" w:rsidRDefault="00585669" w:rsidP="003213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669" w:rsidRPr="00440B64" w:rsidRDefault="00585669" w:rsidP="003213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b/>
          <w:sz w:val="24"/>
          <w:szCs w:val="24"/>
        </w:rPr>
        <w:t>5. Оценка социально-экономической эффективности целевой программы</w:t>
      </w:r>
    </w:p>
    <w:p w:rsidR="00585669" w:rsidRPr="00440B64" w:rsidRDefault="00585669" w:rsidP="0032135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Программа носит ярко выраженный социальный характер, результаты реализации ее мероприятий будут оказывать влияние на многие сферы жизнедеятельности населения.</w:t>
      </w:r>
    </w:p>
    <w:p w:rsidR="00585669" w:rsidRPr="00440B64" w:rsidRDefault="00585669" w:rsidP="0032135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Программы будет способствовать, прежде всего, совершенствованию системы оценки объективных и субъективных факторов распространения злоупотребления наркотиками на территории </w:t>
      </w:r>
      <w:r w:rsidRPr="00440B6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456F9E">
        <w:rPr>
          <w:rFonts w:ascii="Times New Roman" w:hAnsi="Times New Roman" w:cs="Times New Roman"/>
          <w:snapToGrid w:val="0"/>
          <w:sz w:val="24"/>
          <w:szCs w:val="24"/>
        </w:rPr>
        <w:t xml:space="preserve">Пригородного </w:t>
      </w:r>
      <w:r w:rsidRPr="00440B64">
        <w:rPr>
          <w:rFonts w:ascii="Times New Roman" w:hAnsi="Times New Roman" w:cs="Times New Roman"/>
          <w:snapToGrid w:val="0"/>
          <w:sz w:val="24"/>
          <w:szCs w:val="24"/>
        </w:rPr>
        <w:t>сельского поселения Крымского района</w:t>
      </w:r>
      <w:r w:rsidR="00DD51F0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440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669" w:rsidRPr="00440B64" w:rsidRDefault="00585669" w:rsidP="0032135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B64">
        <w:rPr>
          <w:rFonts w:ascii="Times New Roman" w:hAnsi="Times New Roman" w:cs="Times New Roman"/>
          <w:sz w:val="24"/>
          <w:szCs w:val="24"/>
        </w:rPr>
        <w:t>Результатом реализации Программы станет создание единой системы формирования позитивных моральных и нравственных ценностей, определяющих отрицательное отношение к незаконному потреблению наркотиков, выбор здорового образа жизни абсолютным большинством молодежи</w:t>
      </w:r>
      <w:r w:rsidR="00DD51F0">
        <w:rPr>
          <w:rFonts w:ascii="Times New Roman" w:hAnsi="Times New Roman" w:cs="Times New Roman"/>
          <w:sz w:val="24"/>
          <w:szCs w:val="24"/>
        </w:rPr>
        <w:t>,</w:t>
      </w:r>
      <w:r w:rsidRPr="00440B64">
        <w:rPr>
          <w:rFonts w:ascii="Times New Roman" w:hAnsi="Times New Roman" w:cs="Times New Roman"/>
          <w:sz w:val="24"/>
          <w:szCs w:val="24"/>
        </w:rPr>
        <w:t xml:space="preserve"> снижени</w:t>
      </w:r>
      <w:r w:rsidR="00DD51F0">
        <w:rPr>
          <w:rFonts w:ascii="Times New Roman" w:hAnsi="Times New Roman" w:cs="Times New Roman"/>
          <w:sz w:val="24"/>
          <w:szCs w:val="24"/>
        </w:rPr>
        <w:t>е</w:t>
      </w:r>
      <w:r w:rsidRPr="00440B64">
        <w:rPr>
          <w:rFonts w:ascii="Times New Roman" w:hAnsi="Times New Roman" w:cs="Times New Roman"/>
          <w:sz w:val="24"/>
          <w:szCs w:val="24"/>
        </w:rPr>
        <w:t xml:space="preserve"> доли населения, участвующего в незаконном обороте и потреблении, сокращени</w:t>
      </w:r>
      <w:r w:rsidR="00DD51F0">
        <w:rPr>
          <w:rFonts w:ascii="Times New Roman" w:hAnsi="Times New Roman" w:cs="Times New Roman"/>
          <w:sz w:val="24"/>
          <w:szCs w:val="24"/>
        </w:rPr>
        <w:t>е</w:t>
      </w:r>
      <w:r w:rsidRPr="00440B64">
        <w:rPr>
          <w:rFonts w:ascii="Times New Roman" w:hAnsi="Times New Roman" w:cs="Times New Roman"/>
          <w:sz w:val="24"/>
          <w:szCs w:val="24"/>
        </w:rPr>
        <w:t xml:space="preserve"> доли несовершеннолетних, допустивших первую пробу наркотиков, а в последующем - их эпизодическое потребление в целях опьянения, по отношению к общей численности несовершеннолетнего населения </w:t>
      </w:r>
      <w:r w:rsidR="00456F9E">
        <w:rPr>
          <w:rFonts w:ascii="Times New Roman" w:hAnsi="Times New Roman" w:cs="Times New Roman"/>
          <w:snapToGrid w:val="0"/>
          <w:sz w:val="24"/>
          <w:szCs w:val="24"/>
        </w:rPr>
        <w:t>Пригородного</w:t>
      </w:r>
      <w:proofErr w:type="gramEnd"/>
      <w:r w:rsidRPr="00440B64">
        <w:rPr>
          <w:rFonts w:ascii="Times New Roman" w:hAnsi="Times New Roman" w:cs="Times New Roman"/>
          <w:snapToGrid w:val="0"/>
          <w:sz w:val="24"/>
          <w:szCs w:val="24"/>
        </w:rPr>
        <w:t xml:space="preserve"> сельского поселения Крымского района</w:t>
      </w:r>
      <w:r w:rsidR="000325E7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440B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0B64">
        <w:rPr>
          <w:rFonts w:ascii="Times New Roman" w:hAnsi="Times New Roman" w:cs="Times New Roman"/>
          <w:sz w:val="24"/>
          <w:szCs w:val="24"/>
        </w:rPr>
        <w:t xml:space="preserve">В социальной сфере реализация программных мероприятий позволит создать благоприятные условия для возвращения к нормальной жизни и трудоустройства лиц, прошедших лечение и реабилитацию, что будет способствовать моральному и физическому оздоровлению жителей </w:t>
      </w:r>
      <w:r w:rsidR="000325E7">
        <w:rPr>
          <w:rFonts w:ascii="Times New Roman" w:hAnsi="Times New Roman" w:cs="Times New Roman"/>
          <w:sz w:val="24"/>
          <w:szCs w:val="24"/>
        </w:rPr>
        <w:t>поселения</w:t>
      </w:r>
      <w:r w:rsidR="00DD51F0">
        <w:rPr>
          <w:rFonts w:ascii="Times New Roman" w:hAnsi="Times New Roman" w:cs="Times New Roman"/>
          <w:sz w:val="24"/>
          <w:szCs w:val="24"/>
        </w:rPr>
        <w:t>, обеспечит</w:t>
      </w:r>
      <w:r w:rsidRPr="00440B64">
        <w:rPr>
          <w:rFonts w:ascii="Times New Roman" w:hAnsi="Times New Roman" w:cs="Times New Roman"/>
          <w:sz w:val="24"/>
          <w:szCs w:val="24"/>
        </w:rPr>
        <w:t xml:space="preserve"> полное выявление молодежи с опытом потребления наркотиков на ранних стадиях развития наркозависимости, и увеличение количества тех из них, которых удалось удержать от ее формирования.</w:t>
      </w:r>
      <w:r w:rsidRPr="00440B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585669" w:rsidRPr="00440B64" w:rsidRDefault="00585669" w:rsidP="003213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b/>
          <w:sz w:val="24"/>
          <w:szCs w:val="24"/>
        </w:rPr>
        <w:t>6. Механизм реализации целевой программы</w:t>
      </w:r>
    </w:p>
    <w:p w:rsidR="00321351" w:rsidRPr="00440B64" w:rsidRDefault="00585669" w:rsidP="00380F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 xml:space="preserve">         Текущее управление Программой осуществляет координатор Программы -</w:t>
      </w:r>
      <w:r w:rsidR="00321351" w:rsidRPr="00440B64">
        <w:rPr>
          <w:rFonts w:ascii="Times New Roman" w:hAnsi="Times New Roman" w:cs="Times New Roman"/>
          <w:sz w:val="24"/>
          <w:szCs w:val="24"/>
        </w:rPr>
        <w:t xml:space="preserve"> </w:t>
      </w:r>
      <w:r w:rsidRPr="00440B64">
        <w:rPr>
          <w:rFonts w:ascii="Times New Roman" w:hAnsi="Times New Roman" w:cs="Times New Roman"/>
          <w:snapToGrid w:val="0"/>
          <w:sz w:val="24"/>
          <w:szCs w:val="24"/>
        </w:rPr>
        <w:t xml:space="preserve">администрация </w:t>
      </w:r>
      <w:r w:rsidR="00456F9E">
        <w:rPr>
          <w:rFonts w:ascii="Times New Roman" w:hAnsi="Times New Roman" w:cs="Times New Roman"/>
          <w:snapToGrid w:val="0"/>
          <w:sz w:val="24"/>
          <w:szCs w:val="24"/>
        </w:rPr>
        <w:t>Пригородного</w:t>
      </w:r>
      <w:r w:rsidRPr="00440B64">
        <w:rPr>
          <w:rFonts w:ascii="Times New Roman" w:hAnsi="Times New Roman" w:cs="Times New Roman"/>
          <w:snapToGrid w:val="0"/>
          <w:sz w:val="24"/>
          <w:szCs w:val="24"/>
        </w:rPr>
        <w:t xml:space="preserve"> сельского поселения Крымского района</w:t>
      </w:r>
      <w:r w:rsidR="00380F77" w:rsidRPr="00440B64">
        <w:rPr>
          <w:rFonts w:ascii="Times New Roman" w:hAnsi="Times New Roman" w:cs="Times New Roman"/>
          <w:sz w:val="24"/>
          <w:szCs w:val="24"/>
        </w:rPr>
        <w:t>.</w:t>
      </w:r>
    </w:p>
    <w:p w:rsidR="00321351" w:rsidRPr="00440B64" w:rsidRDefault="00321351" w:rsidP="00380F77">
      <w:pPr>
        <w:shd w:val="clear" w:color="auto" w:fill="FFFFFF"/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Координатор Программы в процессе ее реализации:</w:t>
      </w:r>
      <w:r w:rsidR="00585669" w:rsidRPr="00440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669" w:rsidRPr="00440B64" w:rsidRDefault="00585669" w:rsidP="00380F77">
      <w:pPr>
        <w:shd w:val="clear" w:color="auto" w:fill="FFFFFF"/>
        <w:spacing w:after="0" w:line="240" w:lineRule="auto"/>
        <w:ind w:firstLine="4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организует информационную и разъяснительную работу, направленную на освещение целей и задач Программы;</w:t>
      </w:r>
    </w:p>
    <w:p w:rsidR="00321351" w:rsidRPr="00440B64" w:rsidRDefault="00585669" w:rsidP="00380F77">
      <w:pPr>
        <w:shd w:val="clear" w:color="auto" w:fill="FFFFFF"/>
        <w:spacing w:after="0" w:line="240" w:lineRule="auto"/>
        <w:ind w:firstLine="4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 xml:space="preserve">несет ответственность за целевое и эффективное использование выделенных в его распоряжение бюджетных средств; </w:t>
      </w:r>
    </w:p>
    <w:p w:rsidR="00380F77" w:rsidRPr="00440B64" w:rsidRDefault="00321351" w:rsidP="00380F77">
      <w:pPr>
        <w:shd w:val="clear" w:color="auto" w:fill="FFFFFF"/>
        <w:spacing w:after="0" w:line="240" w:lineRule="auto"/>
        <w:ind w:firstLine="4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организует координацию деятельности исполнителей мероприятий Программы;</w:t>
      </w:r>
    </w:p>
    <w:p w:rsidR="00321351" w:rsidRPr="00440B64" w:rsidRDefault="00321351" w:rsidP="00380F77">
      <w:pPr>
        <w:shd w:val="clear" w:color="auto" w:fill="FFFFFF"/>
        <w:spacing w:after="0" w:line="240" w:lineRule="auto"/>
        <w:ind w:firstLine="4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организует нормативно-правовое и методическое обеспечение реализации целевой программы</w:t>
      </w:r>
      <w:r w:rsidR="00380F77" w:rsidRPr="00440B64">
        <w:rPr>
          <w:rFonts w:ascii="Times New Roman" w:hAnsi="Times New Roman" w:cs="Times New Roman"/>
          <w:sz w:val="24"/>
          <w:szCs w:val="24"/>
        </w:rPr>
        <w:t>.</w:t>
      </w:r>
    </w:p>
    <w:p w:rsidR="00321351" w:rsidRPr="00440B64" w:rsidRDefault="00321351" w:rsidP="003213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 </w:t>
      </w:r>
    </w:p>
    <w:p w:rsidR="00585669" w:rsidRPr="00440B64" w:rsidRDefault="00585669" w:rsidP="00321351">
      <w:pPr>
        <w:shd w:val="clear" w:color="auto" w:fill="FFFFFF"/>
        <w:spacing w:after="0" w:line="240" w:lineRule="auto"/>
        <w:ind w:firstLine="5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5669" w:rsidRPr="00440B64" w:rsidRDefault="00585669" w:rsidP="0032135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5669" w:rsidRPr="00440B64" w:rsidRDefault="00585669" w:rsidP="00321351">
      <w:pPr>
        <w:shd w:val="clear" w:color="auto" w:fill="FFFFFF"/>
        <w:spacing w:after="0" w:line="240" w:lineRule="auto"/>
        <w:ind w:firstLine="5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14C" w:rsidRPr="00440B64" w:rsidRDefault="00585669" w:rsidP="00FA2F38">
      <w:pPr>
        <w:pStyle w:val="a6"/>
        <w:contextualSpacing/>
        <w:jc w:val="left"/>
        <w:rPr>
          <w:b w:val="0"/>
          <w:sz w:val="24"/>
        </w:rPr>
      </w:pPr>
      <w:r w:rsidRPr="00440B64">
        <w:rPr>
          <w:b w:val="0"/>
          <w:bCs w:val="0"/>
          <w:spacing w:val="0"/>
          <w:sz w:val="24"/>
        </w:rPr>
        <w:t xml:space="preserve">Глава </w:t>
      </w:r>
      <w:r w:rsidR="00456F9E" w:rsidRPr="00456F9E">
        <w:rPr>
          <w:b w:val="0"/>
          <w:snapToGrid w:val="0"/>
          <w:sz w:val="24"/>
        </w:rPr>
        <w:t>Пригородного</w:t>
      </w:r>
      <w:r w:rsidRPr="00456F9E">
        <w:rPr>
          <w:b w:val="0"/>
          <w:bCs w:val="0"/>
          <w:spacing w:val="0"/>
          <w:sz w:val="24"/>
        </w:rPr>
        <w:t xml:space="preserve"> сельского</w:t>
      </w:r>
      <w:r w:rsidR="00FA2F38" w:rsidRPr="00440B64">
        <w:rPr>
          <w:b w:val="0"/>
          <w:bCs w:val="0"/>
          <w:spacing w:val="0"/>
          <w:sz w:val="24"/>
        </w:rPr>
        <w:t xml:space="preserve">  </w:t>
      </w:r>
      <w:r w:rsidRPr="00440B64">
        <w:rPr>
          <w:b w:val="0"/>
          <w:sz w:val="24"/>
        </w:rPr>
        <w:t xml:space="preserve">поселения Крымского района                                                                   </w:t>
      </w:r>
      <w:r w:rsidR="00456F9E">
        <w:rPr>
          <w:b w:val="0"/>
          <w:sz w:val="24"/>
        </w:rPr>
        <w:t>В.В.Лазарев</w:t>
      </w:r>
    </w:p>
    <w:p w:rsidR="00FF1D03" w:rsidRPr="00440B64" w:rsidRDefault="00FF1D03" w:rsidP="00FA2F38">
      <w:pPr>
        <w:pStyle w:val="a6"/>
        <w:contextualSpacing/>
        <w:jc w:val="left"/>
        <w:rPr>
          <w:b w:val="0"/>
          <w:sz w:val="24"/>
        </w:rPr>
      </w:pPr>
    </w:p>
    <w:p w:rsidR="00FF1D03" w:rsidRPr="00440B64" w:rsidRDefault="00FF1D03" w:rsidP="00FA2F38">
      <w:pPr>
        <w:pStyle w:val="a6"/>
        <w:contextualSpacing/>
        <w:jc w:val="left"/>
        <w:rPr>
          <w:b w:val="0"/>
          <w:sz w:val="24"/>
        </w:rPr>
      </w:pPr>
    </w:p>
    <w:p w:rsidR="00FF1D03" w:rsidRPr="00F81236" w:rsidRDefault="00FF1D03" w:rsidP="00FA2F38">
      <w:pPr>
        <w:pStyle w:val="a6"/>
        <w:contextualSpacing/>
        <w:jc w:val="left"/>
        <w:rPr>
          <w:b w:val="0"/>
          <w:sz w:val="24"/>
        </w:rPr>
      </w:pPr>
    </w:p>
    <w:p w:rsidR="00DD51F0" w:rsidRDefault="00DD51F0" w:rsidP="00FA2F38">
      <w:pPr>
        <w:pStyle w:val="a6"/>
        <w:contextualSpacing/>
        <w:jc w:val="left"/>
        <w:rPr>
          <w:b w:val="0"/>
          <w:sz w:val="24"/>
        </w:rPr>
      </w:pPr>
    </w:p>
    <w:p w:rsidR="00DD51F0" w:rsidRPr="00F81236" w:rsidRDefault="00DD51F0" w:rsidP="00FA2F38">
      <w:pPr>
        <w:pStyle w:val="a6"/>
        <w:contextualSpacing/>
        <w:jc w:val="left"/>
        <w:rPr>
          <w:b w:val="0"/>
          <w:sz w:val="24"/>
        </w:rPr>
      </w:pPr>
    </w:p>
    <w:p w:rsidR="00FF1D03" w:rsidRPr="00F81236" w:rsidRDefault="00FF1D03" w:rsidP="00FA2F38">
      <w:pPr>
        <w:pStyle w:val="a6"/>
        <w:contextualSpacing/>
        <w:jc w:val="left"/>
        <w:rPr>
          <w:b w:val="0"/>
          <w:sz w:val="24"/>
        </w:rPr>
      </w:pPr>
    </w:p>
    <w:p w:rsidR="00FF1D03" w:rsidRPr="00F81236" w:rsidRDefault="00FF1D03" w:rsidP="00FA2F38">
      <w:pPr>
        <w:pStyle w:val="a6"/>
        <w:contextualSpacing/>
        <w:jc w:val="left"/>
        <w:rPr>
          <w:b w:val="0"/>
          <w:sz w:val="24"/>
        </w:rPr>
      </w:pPr>
    </w:p>
    <w:p w:rsidR="00FF1D03" w:rsidRPr="00F81236" w:rsidRDefault="00FF1D03" w:rsidP="00FA2F38">
      <w:pPr>
        <w:pStyle w:val="a6"/>
        <w:contextualSpacing/>
        <w:jc w:val="left"/>
        <w:rPr>
          <w:b w:val="0"/>
          <w:sz w:val="24"/>
        </w:rPr>
      </w:pPr>
    </w:p>
    <w:p w:rsidR="00FF1D03" w:rsidRPr="00F81236" w:rsidRDefault="00FF1D03" w:rsidP="00FA2F38">
      <w:pPr>
        <w:pStyle w:val="a6"/>
        <w:contextualSpacing/>
        <w:jc w:val="left"/>
        <w:rPr>
          <w:b w:val="0"/>
          <w:sz w:val="24"/>
        </w:rPr>
      </w:pPr>
    </w:p>
    <w:p w:rsidR="00FF1D03" w:rsidRPr="00F81236" w:rsidRDefault="00FF1D03" w:rsidP="00FA2F38">
      <w:pPr>
        <w:pStyle w:val="a6"/>
        <w:contextualSpacing/>
        <w:jc w:val="left"/>
        <w:rPr>
          <w:b w:val="0"/>
          <w:sz w:val="24"/>
        </w:rPr>
      </w:pPr>
    </w:p>
    <w:tbl>
      <w:tblPr>
        <w:tblW w:w="14439" w:type="dxa"/>
        <w:tblInd w:w="360" w:type="dxa"/>
        <w:tblLook w:val="0000" w:firstRow="0" w:lastRow="0" w:firstColumn="0" w:lastColumn="0" w:noHBand="0" w:noVBand="0"/>
      </w:tblPr>
      <w:tblGrid>
        <w:gridCol w:w="2268"/>
        <w:gridCol w:w="6411"/>
        <w:gridCol w:w="5760"/>
      </w:tblGrid>
      <w:tr w:rsidR="00FF1D03" w:rsidRPr="00F81236" w:rsidTr="00A4572D">
        <w:tc>
          <w:tcPr>
            <w:tcW w:w="2268" w:type="dxa"/>
          </w:tcPr>
          <w:p w:rsidR="00FF1D03" w:rsidRPr="00F81236" w:rsidRDefault="00FF1D03" w:rsidP="00A4572D">
            <w:pPr>
              <w:spacing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11" w:type="dxa"/>
          </w:tcPr>
          <w:p w:rsidR="00FF1D03" w:rsidRPr="00F81236" w:rsidRDefault="00FF1D03" w:rsidP="00A4572D">
            <w:pPr>
              <w:spacing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60" w:type="dxa"/>
          </w:tcPr>
          <w:p w:rsidR="00FF1D03" w:rsidRPr="00F81236" w:rsidRDefault="00FF1D03" w:rsidP="00A4572D">
            <w:pPr>
              <w:pStyle w:val="ac"/>
              <w:tabs>
                <w:tab w:val="left" w:pos="5220"/>
              </w:tabs>
              <w:spacing w:line="240" w:lineRule="atLeast"/>
              <w:jc w:val="left"/>
              <w:rPr>
                <w:caps/>
                <w:sz w:val="24"/>
                <w:szCs w:val="24"/>
              </w:rPr>
            </w:pPr>
          </w:p>
          <w:p w:rsidR="00FF1D03" w:rsidRPr="00F81236" w:rsidRDefault="00FF1D03" w:rsidP="00842976">
            <w:pPr>
              <w:pStyle w:val="ac"/>
              <w:tabs>
                <w:tab w:val="left" w:pos="5220"/>
              </w:tabs>
              <w:contextualSpacing/>
              <w:jc w:val="left"/>
              <w:rPr>
                <w:sz w:val="24"/>
                <w:szCs w:val="24"/>
              </w:rPr>
            </w:pPr>
            <w:r w:rsidRPr="00F81236">
              <w:rPr>
                <w:caps/>
                <w:sz w:val="24"/>
                <w:szCs w:val="24"/>
              </w:rPr>
              <w:t>Приложение</w:t>
            </w:r>
            <w:r w:rsidRPr="00F81236">
              <w:rPr>
                <w:sz w:val="24"/>
                <w:szCs w:val="24"/>
              </w:rPr>
              <w:t xml:space="preserve"> </w:t>
            </w:r>
          </w:p>
          <w:p w:rsidR="00842976" w:rsidRDefault="006A6561" w:rsidP="008429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 муниципальной </w:t>
            </w:r>
            <w:r w:rsidR="00FF1D03" w:rsidRPr="00F81236">
              <w:rPr>
                <w:rFonts w:ascii="Times New Roman" w:hAnsi="Times New Roman" w:cs="Times New Roman"/>
                <w:szCs w:val="24"/>
              </w:rPr>
              <w:t xml:space="preserve"> программе </w:t>
            </w:r>
            <w:r w:rsidR="00FF1D03" w:rsidRPr="00F81236">
              <w:rPr>
                <w:rFonts w:ascii="Times New Roman" w:hAnsi="Times New Roman" w:cs="Times New Roman"/>
                <w:color w:val="000000"/>
                <w:szCs w:val="24"/>
              </w:rPr>
              <w:t xml:space="preserve">«Противодействие наркомании и незаконному обороту наркотических средств,  психотропных веществ и их </w:t>
            </w:r>
            <w:proofErr w:type="spellStart"/>
            <w:r w:rsidR="00FF1D03" w:rsidRPr="00F81236">
              <w:rPr>
                <w:rFonts w:ascii="Times New Roman" w:hAnsi="Times New Roman" w:cs="Times New Roman"/>
                <w:color w:val="000000"/>
                <w:szCs w:val="24"/>
              </w:rPr>
              <w:t>прекурсоров</w:t>
            </w:r>
            <w:proofErr w:type="spellEnd"/>
            <w:r w:rsidR="00FF1D03" w:rsidRPr="00F81236">
              <w:rPr>
                <w:rFonts w:ascii="Times New Roman" w:hAnsi="Times New Roman" w:cs="Times New Roman"/>
                <w:color w:val="000000"/>
                <w:szCs w:val="24"/>
              </w:rPr>
              <w:t xml:space="preserve"> в </w:t>
            </w:r>
            <w:r w:rsidR="00456F9E">
              <w:rPr>
                <w:rFonts w:ascii="Times New Roman" w:hAnsi="Times New Roman" w:cs="Times New Roman"/>
                <w:color w:val="000000"/>
                <w:szCs w:val="24"/>
              </w:rPr>
              <w:t xml:space="preserve">Пригородном </w:t>
            </w:r>
            <w:r w:rsidR="00842976">
              <w:rPr>
                <w:rFonts w:ascii="Times New Roman" w:hAnsi="Times New Roman" w:cs="Times New Roman"/>
                <w:color w:val="000000"/>
                <w:szCs w:val="24"/>
              </w:rPr>
              <w:t xml:space="preserve"> сельском поселении Крымского района </w:t>
            </w:r>
            <w:r w:rsidR="00FF1D03" w:rsidRPr="00F81236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  <w:p w:rsidR="00FF1D03" w:rsidRPr="00842976" w:rsidRDefault="00FF1D03" w:rsidP="008429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81236">
              <w:rPr>
                <w:rFonts w:ascii="Times New Roman" w:hAnsi="Times New Roman" w:cs="Times New Roman"/>
                <w:color w:val="000000"/>
                <w:szCs w:val="24"/>
              </w:rPr>
              <w:t>на 201</w:t>
            </w:r>
            <w:r w:rsidR="00456F9E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Pr="00F81236">
              <w:rPr>
                <w:rFonts w:ascii="Times New Roman" w:hAnsi="Times New Roman" w:cs="Times New Roman"/>
                <w:color w:val="000000"/>
                <w:szCs w:val="24"/>
              </w:rPr>
              <w:t>-201</w:t>
            </w:r>
            <w:r w:rsidR="00456F9E">
              <w:rPr>
                <w:rFonts w:ascii="Times New Roman" w:hAnsi="Times New Roman" w:cs="Times New Roman"/>
                <w:color w:val="000000"/>
                <w:szCs w:val="24"/>
              </w:rPr>
              <w:t xml:space="preserve">7 </w:t>
            </w:r>
            <w:r w:rsidRPr="00F81236">
              <w:rPr>
                <w:rFonts w:ascii="Times New Roman" w:hAnsi="Times New Roman" w:cs="Times New Roman"/>
                <w:color w:val="000000"/>
                <w:szCs w:val="24"/>
              </w:rPr>
              <w:t>годы»</w:t>
            </w:r>
          </w:p>
        </w:tc>
      </w:tr>
      <w:tr w:rsidR="00FF1D03" w:rsidRPr="00F81236" w:rsidTr="00A4572D">
        <w:tc>
          <w:tcPr>
            <w:tcW w:w="2268" w:type="dxa"/>
          </w:tcPr>
          <w:p w:rsidR="00FF1D03" w:rsidRPr="00F81236" w:rsidRDefault="00FF1D03" w:rsidP="00A4572D">
            <w:pPr>
              <w:spacing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11" w:type="dxa"/>
          </w:tcPr>
          <w:p w:rsidR="00FF1D03" w:rsidRPr="00F81236" w:rsidRDefault="00FF1D03" w:rsidP="00A4572D">
            <w:pPr>
              <w:spacing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60" w:type="dxa"/>
          </w:tcPr>
          <w:p w:rsidR="00FF1D03" w:rsidRPr="00F81236" w:rsidRDefault="00FF1D03" w:rsidP="00A4572D">
            <w:pPr>
              <w:pStyle w:val="ac"/>
              <w:tabs>
                <w:tab w:val="left" w:pos="5220"/>
              </w:tabs>
              <w:spacing w:line="240" w:lineRule="atLeast"/>
              <w:jc w:val="center"/>
              <w:rPr>
                <w:caps/>
                <w:sz w:val="24"/>
                <w:szCs w:val="24"/>
              </w:rPr>
            </w:pPr>
          </w:p>
        </w:tc>
      </w:tr>
    </w:tbl>
    <w:p w:rsidR="00FF1D03" w:rsidRPr="00F81236" w:rsidRDefault="00FF1D03" w:rsidP="002B7B2A">
      <w:pPr>
        <w:rPr>
          <w:rFonts w:ascii="Times New Roman" w:hAnsi="Times New Roman" w:cs="Times New Roman"/>
          <w:szCs w:val="24"/>
        </w:rPr>
      </w:pPr>
    </w:p>
    <w:p w:rsidR="00FF1D03" w:rsidRPr="00D66C10" w:rsidRDefault="00FF1D03" w:rsidP="002B7B2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6C10">
        <w:rPr>
          <w:rFonts w:ascii="Times New Roman" w:hAnsi="Times New Roman" w:cs="Times New Roman"/>
          <w:sz w:val="24"/>
          <w:szCs w:val="24"/>
        </w:rPr>
        <w:t>ПЕРЕЧЕНЬ</w:t>
      </w:r>
    </w:p>
    <w:p w:rsidR="00FF1D03" w:rsidRPr="00D66C10" w:rsidRDefault="00FF1D03" w:rsidP="002B7B2A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D66C10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D66C1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целевой программы «Противодействие наркомании и незаконному обороту наркотических средств, психотропных веществ и их </w:t>
      </w:r>
      <w:proofErr w:type="spellStart"/>
      <w:r w:rsidRPr="00D66C10">
        <w:rPr>
          <w:rFonts w:ascii="Times New Roman" w:hAnsi="Times New Roman" w:cs="Times New Roman"/>
          <w:color w:val="000000"/>
          <w:sz w:val="24"/>
          <w:szCs w:val="24"/>
        </w:rPr>
        <w:t>прекурсоров</w:t>
      </w:r>
      <w:proofErr w:type="spellEnd"/>
      <w:r w:rsidRPr="00D66C10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D66C10" w:rsidRPr="00D66C10">
        <w:rPr>
          <w:rFonts w:ascii="Times New Roman" w:hAnsi="Times New Roman" w:cs="Times New Roman"/>
          <w:color w:val="000000"/>
          <w:sz w:val="24"/>
          <w:szCs w:val="24"/>
        </w:rPr>
        <w:t xml:space="preserve">Пригородном  сельском поселении Крымского района  </w:t>
      </w:r>
      <w:r w:rsidRPr="00D66C10">
        <w:rPr>
          <w:rFonts w:ascii="Times New Roman" w:hAnsi="Times New Roman" w:cs="Times New Roman"/>
          <w:color w:val="000000"/>
          <w:sz w:val="24"/>
          <w:szCs w:val="24"/>
        </w:rPr>
        <w:t>на 201</w:t>
      </w:r>
      <w:r w:rsidR="00456F9E" w:rsidRPr="00D66C1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66C10">
        <w:rPr>
          <w:rFonts w:ascii="Times New Roman" w:hAnsi="Times New Roman" w:cs="Times New Roman"/>
          <w:color w:val="000000"/>
          <w:sz w:val="24"/>
          <w:szCs w:val="24"/>
        </w:rPr>
        <w:t>-201</w:t>
      </w:r>
      <w:r w:rsidR="00456F9E" w:rsidRPr="00D66C1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66C10">
        <w:rPr>
          <w:rFonts w:ascii="Times New Roman" w:hAnsi="Times New Roman" w:cs="Times New Roman"/>
          <w:color w:val="000000"/>
          <w:sz w:val="24"/>
          <w:szCs w:val="24"/>
        </w:rPr>
        <w:t xml:space="preserve"> годы» </w:t>
      </w:r>
      <w:r w:rsidRPr="00D66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2B7B2A" w:rsidRPr="00D66C10" w:rsidRDefault="002B7B2A" w:rsidP="002B7B2A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817"/>
        <w:gridCol w:w="3544"/>
        <w:gridCol w:w="2410"/>
        <w:gridCol w:w="1134"/>
        <w:gridCol w:w="850"/>
        <w:gridCol w:w="851"/>
        <w:gridCol w:w="850"/>
        <w:gridCol w:w="1276"/>
        <w:gridCol w:w="3402"/>
      </w:tblGrid>
      <w:tr w:rsidR="00FF1D03" w:rsidRPr="00D66C10" w:rsidTr="00A4572D">
        <w:trPr>
          <w:trHeight w:val="708"/>
        </w:trPr>
        <w:tc>
          <w:tcPr>
            <w:tcW w:w="817" w:type="dxa"/>
            <w:vMerge w:val="restart"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685" w:type="dxa"/>
            <w:gridSpan w:val="4"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за счет средств муниципального бюджета</w:t>
            </w:r>
          </w:p>
        </w:tc>
        <w:tc>
          <w:tcPr>
            <w:tcW w:w="1276" w:type="dxa"/>
            <w:vMerge w:val="restart"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FF1D03" w:rsidRPr="00D66C10" w:rsidRDefault="003F0DEE" w:rsidP="002B7B2A">
            <w:pPr>
              <w:pStyle w:val="3"/>
              <w:overflowPunct w:val="0"/>
              <w:autoSpaceDE w:val="0"/>
              <w:autoSpaceDN w:val="0"/>
              <w:adjustRightInd w:val="0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pacing w:val="-6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</w:t>
            </w:r>
            <w:r w:rsidR="00FF1D03" w:rsidRPr="00D66C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сполнитель мероприятия</w:t>
            </w:r>
          </w:p>
        </w:tc>
      </w:tr>
      <w:tr w:rsidR="00FF1D03" w:rsidRPr="00D66C10" w:rsidTr="00A4572D">
        <w:trPr>
          <w:trHeight w:val="288"/>
        </w:trPr>
        <w:tc>
          <w:tcPr>
            <w:tcW w:w="817" w:type="dxa"/>
            <w:vMerge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bottom w:val="nil"/>
            </w:tcBorders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F1D03" w:rsidRPr="00D66C10" w:rsidRDefault="00FF1D03" w:rsidP="002B7B2A">
            <w:pPr>
              <w:pStyle w:val="3"/>
              <w:overflowPunct w:val="0"/>
              <w:autoSpaceDE w:val="0"/>
              <w:autoSpaceDN w:val="0"/>
              <w:adjustRightInd w:val="0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pacing w:val="-6"/>
                <w:sz w:val="24"/>
                <w:szCs w:val="24"/>
              </w:rPr>
            </w:pPr>
          </w:p>
        </w:tc>
      </w:tr>
      <w:tr w:rsidR="00FF1D03" w:rsidRPr="00D66C10" w:rsidTr="00A4572D">
        <w:trPr>
          <w:trHeight w:val="360"/>
        </w:trPr>
        <w:tc>
          <w:tcPr>
            <w:tcW w:w="817" w:type="dxa"/>
            <w:vMerge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F1D03" w:rsidRPr="00D66C10" w:rsidRDefault="00FF1D03" w:rsidP="00842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56F9E" w:rsidRPr="00D6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D03" w:rsidRPr="00D66C10" w:rsidRDefault="00FF1D03" w:rsidP="00842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572D" w:rsidRPr="00D66C1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851" w:type="dxa"/>
            <w:vAlign w:val="center"/>
          </w:tcPr>
          <w:p w:rsidR="00FF1D03" w:rsidRPr="00D66C10" w:rsidRDefault="00FF1D03" w:rsidP="00842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56F9E" w:rsidRPr="00D66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F1D03" w:rsidRPr="00D66C10" w:rsidRDefault="00FF1D03" w:rsidP="00842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572D" w:rsidRPr="00D66C1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850" w:type="dxa"/>
            <w:vAlign w:val="center"/>
          </w:tcPr>
          <w:p w:rsidR="00FF1D03" w:rsidRPr="00D66C10" w:rsidRDefault="00FF1D03" w:rsidP="00842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56F9E" w:rsidRPr="00D66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F1D03" w:rsidRPr="00D66C10" w:rsidRDefault="00A4572D" w:rsidP="00842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F1D03" w:rsidRPr="00D66C10" w:rsidRDefault="00FF1D03" w:rsidP="002B7B2A">
            <w:pPr>
              <w:pStyle w:val="3"/>
              <w:overflowPunct w:val="0"/>
              <w:autoSpaceDE w:val="0"/>
              <w:autoSpaceDN w:val="0"/>
              <w:adjustRightInd w:val="0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pacing w:val="-6"/>
                <w:sz w:val="24"/>
                <w:szCs w:val="24"/>
              </w:rPr>
            </w:pPr>
          </w:p>
        </w:tc>
      </w:tr>
      <w:tr w:rsidR="00FF1D03" w:rsidRPr="00D66C10" w:rsidTr="00A4572D">
        <w:tc>
          <w:tcPr>
            <w:tcW w:w="15134" w:type="dxa"/>
            <w:gridSpan w:val="9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1.Организационные меры противодействия злоупотреблению наркотиками и их незаконному обороту</w:t>
            </w:r>
          </w:p>
        </w:tc>
      </w:tr>
      <w:tr w:rsidR="00FF1D03" w:rsidRPr="00D66C10" w:rsidTr="00A4572D">
        <w:tc>
          <w:tcPr>
            <w:tcW w:w="817" w:type="dxa"/>
          </w:tcPr>
          <w:p w:rsidR="00FF1D03" w:rsidRPr="00D66C10" w:rsidRDefault="00FF1D03" w:rsidP="002B7B2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жизни, освещение в средствах массовой информации антинаркотической работы</w:t>
            </w:r>
          </w:p>
        </w:tc>
        <w:tc>
          <w:tcPr>
            <w:tcW w:w="241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56F9E" w:rsidRPr="00D6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456F9E" w:rsidRPr="00D66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A2EBE" w:rsidRPr="00D66C10" w:rsidRDefault="001A2EB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ОМВД (по согласованию),</w:t>
            </w:r>
          </w:p>
          <w:p w:rsidR="001A2EBE" w:rsidRPr="00D66C10" w:rsidRDefault="00456F9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66C10" w:rsidRPr="00D66C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ОБУ  СОШ № 44</w:t>
            </w:r>
            <w:r w:rsidR="001A2EBE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МБ</w:t>
            </w:r>
            <w:r w:rsidR="00D66C10" w:rsidRPr="00D66C10">
              <w:rPr>
                <w:rFonts w:ascii="Times New Roman" w:hAnsi="Times New Roman" w:cs="Times New Roman"/>
                <w:sz w:val="24"/>
                <w:szCs w:val="24"/>
              </w:rPr>
              <w:t>ОУ С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ОШ № 36</w:t>
            </w:r>
            <w:r w:rsidR="00D66C10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EBE" w:rsidRPr="00D66C10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0D5F5D" w:rsidRPr="00D66C10" w:rsidRDefault="001A2EBE" w:rsidP="002B7B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 w:rsidR="00456F9E" w:rsidRPr="00D66C10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района,</w:t>
            </w:r>
            <w:r w:rsidR="000D5F5D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5F5D" w:rsidRPr="00D6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«Социально-культурный центр </w:t>
            </w:r>
            <w:r w:rsidR="00456F9E" w:rsidRPr="00D66C10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="000D5F5D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Крымского района» МБУ «Поселенческая библиотека </w:t>
            </w:r>
            <w:r w:rsidR="00456F9E" w:rsidRPr="00D66C10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="000D5F5D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района», </w:t>
            </w:r>
            <w:r w:rsidR="00456F9E" w:rsidRPr="00D66C10">
              <w:rPr>
                <w:rFonts w:ascii="Times New Roman" w:hAnsi="Times New Roman" w:cs="Times New Roman"/>
                <w:sz w:val="24"/>
                <w:szCs w:val="24"/>
              </w:rPr>
              <w:t>Пригородное</w:t>
            </w:r>
            <w:r w:rsidR="000D5F5D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 хуторское казачье общество (по согласованию), </w:t>
            </w:r>
            <w:r w:rsidR="00456F9E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ГБУСО КК «Крымский КЦСОН</w:t>
            </w:r>
            <w:r w:rsidR="00D66C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5F5D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ГУ «Центр занятости населения города Крымска» (далее – ЦЗН) (по согласованию).</w:t>
            </w:r>
          </w:p>
          <w:p w:rsidR="00FF1D03" w:rsidRPr="00D66C10" w:rsidRDefault="00FF1D03" w:rsidP="002B7B2A">
            <w:pPr>
              <w:pStyle w:val="a3"/>
              <w:tabs>
                <w:tab w:val="left" w:pos="708"/>
              </w:tabs>
              <w:contextualSpacing/>
            </w:pPr>
          </w:p>
        </w:tc>
      </w:tr>
      <w:tr w:rsidR="00FF1D03" w:rsidRPr="00D66C10" w:rsidTr="00A4572D">
        <w:tc>
          <w:tcPr>
            <w:tcW w:w="817" w:type="dxa"/>
          </w:tcPr>
          <w:p w:rsidR="00FF1D03" w:rsidRPr="00D66C10" w:rsidRDefault="00FF1D03" w:rsidP="002B7B2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Анализ программных мероприятий, оценка эффективности их проведения, корректировка муниципальной программы (по необходимости)</w:t>
            </w:r>
          </w:p>
        </w:tc>
        <w:tc>
          <w:tcPr>
            <w:tcW w:w="241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02" w:type="dxa"/>
          </w:tcPr>
          <w:p w:rsidR="00FF1D03" w:rsidRPr="00D66C10" w:rsidRDefault="001A2EBE" w:rsidP="002B7B2A">
            <w:pPr>
              <w:pStyle w:val="a3"/>
              <w:tabs>
                <w:tab w:val="left" w:pos="708"/>
              </w:tabs>
              <w:contextualSpacing/>
            </w:pPr>
            <w:r w:rsidRPr="00D66C10">
              <w:t xml:space="preserve">Администрация </w:t>
            </w:r>
            <w:r w:rsidR="00456F9E" w:rsidRPr="00D66C10">
              <w:t xml:space="preserve">Пригородного </w:t>
            </w:r>
            <w:r w:rsidRPr="00D66C10">
              <w:t>сельского поселения Крымского района</w:t>
            </w:r>
          </w:p>
          <w:p w:rsidR="00FF1D03" w:rsidRPr="00D66C10" w:rsidRDefault="00FF1D03" w:rsidP="002B7B2A">
            <w:pPr>
              <w:pStyle w:val="a3"/>
              <w:tabs>
                <w:tab w:val="left" w:pos="708"/>
              </w:tabs>
              <w:contextualSpacing/>
            </w:pPr>
          </w:p>
          <w:p w:rsidR="00FF1D03" w:rsidRPr="00D66C10" w:rsidRDefault="00FF1D03" w:rsidP="002B7B2A">
            <w:pPr>
              <w:pStyle w:val="a3"/>
              <w:tabs>
                <w:tab w:val="left" w:pos="708"/>
              </w:tabs>
              <w:contextualSpacing/>
            </w:pPr>
          </w:p>
        </w:tc>
      </w:tr>
      <w:tr w:rsidR="00FF1D03" w:rsidRPr="00D66C10" w:rsidTr="00A4572D">
        <w:tc>
          <w:tcPr>
            <w:tcW w:w="15134" w:type="dxa"/>
            <w:gridSpan w:val="9"/>
          </w:tcPr>
          <w:p w:rsidR="00FF1D03" w:rsidRPr="00D66C10" w:rsidRDefault="00FF1D03" w:rsidP="002B7B2A">
            <w:pPr>
              <w:pStyle w:val="a3"/>
              <w:tabs>
                <w:tab w:val="left" w:pos="708"/>
              </w:tabs>
              <w:ind w:left="12"/>
              <w:contextualSpacing/>
              <w:jc w:val="center"/>
              <w:rPr>
                <w:b/>
              </w:rPr>
            </w:pPr>
            <w:r w:rsidRPr="00D66C10">
              <w:rPr>
                <w:b/>
              </w:rPr>
              <w:t>2.Профилактика злоупотребления наркотическими средствами</w:t>
            </w:r>
          </w:p>
        </w:tc>
      </w:tr>
      <w:tr w:rsidR="00FF1D03" w:rsidRPr="00D66C10" w:rsidTr="00A4572D">
        <w:tc>
          <w:tcPr>
            <w:tcW w:w="15134" w:type="dxa"/>
            <w:gridSpan w:val="9"/>
          </w:tcPr>
          <w:p w:rsidR="00FF1D03" w:rsidRPr="00D66C10" w:rsidRDefault="00FF1D03" w:rsidP="002B7B2A">
            <w:pPr>
              <w:pStyle w:val="a3"/>
              <w:tabs>
                <w:tab w:val="left" w:pos="708"/>
              </w:tabs>
              <w:contextualSpacing/>
              <w:jc w:val="center"/>
              <w:rPr>
                <w:b/>
                <w:bCs/>
              </w:rPr>
            </w:pPr>
            <w:r w:rsidRPr="00D66C10">
              <w:rPr>
                <w:b/>
                <w:bCs/>
              </w:rPr>
              <w:t xml:space="preserve">2.1. Первичная профилактика. </w:t>
            </w:r>
            <w:proofErr w:type="gramStart"/>
            <w:r w:rsidRPr="00D66C10">
              <w:rPr>
                <w:b/>
                <w:bCs/>
              </w:rPr>
              <w:t>Мероприятия, направленные на пропаганду здорового</w:t>
            </w:r>
            <w:proofErr w:type="gramEnd"/>
          </w:p>
          <w:p w:rsidR="00FF1D03" w:rsidRPr="00D66C10" w:rsidRDefault="00FF1D03" w:rsidP="002B7B2A">
            <w:pPr>
              <w:pStyle w:val="a3"/>
              <w:tabs>
                <w:tab w:val="left" w:pos="708"/>
              </w:tabs>
              <w:contextualSpacing/>
              <w:jc w:val="center"/>
              <w:rPr>
                <w:b/>
              </w:rPr>
            </w:pPr>
            <w:r w:rsidRPr="00D66C10">
              <w:rPr>
                <w:b/>
                <w:bCs/>
              </w:rPr>
              <w:t xml:space="preserve">        образа жизни</w:t>
            </w:r>
          </w:p>
        </w:tc>
      </w:tr>
      <w:tr w:rsidR="00FF1D03" w:rsidRPr="00D66C10" w:rsidTr="00A4572D">
        <w:tc>
          <w:tcPr>
            <w:tcW w:w="817" w:type="dxa"/>
            <w:vMerge w:val="restart"/>
          </w:tcPr>
          <w:p w:rsidR="00FF1D03" w:rsidRPr="00D66C10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FF1D03" w:rsidRPr="00D66C10" w:rsidRDefault="00FF1D03" w:rsidP="002B7B2A">
            <w:pPr>
              <w:pStyle w:val="af0"/>
              <w:contextualSpacing/>
            </w:pPr>
            <w:r w:rsidRPr="00D66C10">
              <w:t>Мероприятия</w:t>
            </w:r>
            <w:r w:rsidR="00D66C10" w:rsidRPr="00D66C10">
              <w:t>,</w:t>
            </w:r>
            <w:r w:rsidRPr="00D66C10">
              <w:t xml:space="preserve">  посвященные Всемирному дню здоровья</w:t>
            </w:r>
          </w:p>
        </w:tc>
        <w:tc>
          <w:tcPr>
            <w:tcW w:w="2410" w:type="dxa"/>
          </w:tcPr>
          <w:p w:rsidR="00FF1D03" w:rsidRPr="00D66C10" w:rsidRDefault="00FF1D03" w:rsidP="002B7B2A">
            <w:pPr>
              <w:pStyle w:val="af0"/>
              <w:contextualSpacing/>
              <w:jc w:val="center"/>
            </w:pPr>
            <w:r w:rsidRPr="00D66C10">
              <w:t>муниципальный бюджет</w:t>
            </w:r>
          </w:p>
        </w:tc>
        <w:tc>
          <w:tcPr>
            <w:tcW w:w="1134" w:type="dxa"/>
          </w:tcPr>
          <w:p w:rsidR="00FF1D03" w:rsidRPr="00D66C10" w:rsidRDefault="00855180" w:rsidP="002B7B2A">
            <w:pPr>
              <w:pStyle w:val="af0"/>
              <w:contextualSpacing/>
              <w:jc w:val="center"/>
            </w:pPr>
            <w:r w:rsidRPr="00D66C10">
              <w:t>6</w:t>
            </w:r>
          </w:p>
        </w:tc>
        <w:tc>
          <w:tcPr>
            <w:tcW w:w="850" w:type="dxa"/>
          </w:tcPr>
          <w:p w:rsidR="00FF1D03" w:rsidRPr="00D66C10" w:rsidRDefault="00855180" w:rsidP="002B7B2A">
            <w:pPr>
              <w:pStyle w:val="af0"/>
              <w:contextualSpacing/>
              <w:jc w:val="center"/>
            </w:pPr>
            <w:r w:rsidRPr="00D66C10">
              <w:t>2</w:t>
            </w:r>
          </w:p>
        </w:tc>
        <w:tc>
          <w:tcPr>
            <w:tcW w:w="851" w:type="dxa"/>
          </w:tcPr>
          <w:p w:rsidR="00FF1D03" w:rsidRPr="00D66C10" w:rsidRDefault="00855180" w:rsidP="002B7B2A">
            <w:pPr>
              <w:pStyle w:val="af0"/>
              <w:contextualSpacing/>
              <w:jc w:val="center"/>
            </w:pPr>
            <w:r w:rsidRPr="00D66C10">
              <w:t>2</w:t>
            </w:r>
          </w:p>
        </w:tc>
        <w:tc>
          <w:tcPr>
            <w:tcW w:w="850" w:type="dxa"/>
          </w:tcPr>
          <w:p w:rsidR="00FF1D03" w:rsidRPr="00D66C10" w:rsidRDefault="00855180" w:rsidP="002B7B2A">
            <w:pPr>
              <w:pStyle w:val="af0"/>
              <w:contextualSpacing/>
              <w:jc w:val="center"/>
            </w:pPr>
            <w:r w:rsidRPr="00D66C10">
              <w:t>2</w:t>
            </w:r>
          </w:p>
        </w:tc>
        <w:tc>
          <w:tcPr>
            <w:tcW w:w="1276" w:type="dxa"/>
          </w:tcPr>
          <w:p w:rsidR="00FF1D03" w:rsidRPr="00D66C10" w:rsidRDefault="00FF1D03" w:rsidP="002B7B2A">
            <w:pPr>
              <w:pStyle w:val="af0"/>
              <w:contextualSpacing/>
              <w:jc w:val="center"/>
            </w:pPr>
            <w:r w:rsidRPr="00D66C10">
              <w:t>ежегодно апрель</w:t>
            </w:r>
          </w:p>
        </w:tc>
        <w:tc>
          <w:tcPr>
            <w:tcW w:w="3402" w:type="dxa"/>
          </w:tcPr>
          <w:p w:rsidR="00FF1D03" w:rsidRPr="00D66C10" w:rsidRDefault="00244DFC" w:rsidP="00456F9E">
            <w:pPr>
              <w:pStyle w:val="af0"/>
              <w:contextualSpacing/>
            </w:pPr>
            <w:r w:rsidRPr="00D66C10">
              <w:t xml:space="preserve">Администрация </w:t>
            </w:r>
            <w:r w:rsidR="00456F9E" w:rsidRPr="00D66C10">
              <w:t>Пригородного</w:t>
            </w:r>
            <w:r w:rsidRPr="00D66C10">
              <w:t xml:space="preserve"> сельского поселения Крымского района</w:t>
            </w:r>
          </w:p>
        </w:tc>
      </w:tr>
      <w:tr w:rsidR="00FF1D03" w:rsidRPr="00D66C10" w:rsidTr="00A4572D">
        <w:tc>
          <w:tcPr>
            <w:tcW w:w="817" w:type="dxa"/>
            <w:vMerge/>
          </w:tcPr>
          <w:p w:rsidR="00FF1D03" w:rsidRPr="00D66C10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F1D03" w:rsidRPr="00D66C10" w:rsidRDefault="00FF1D03" w:rsidP="002B7B2A">
            <w:pPr>
              <w:pStyle w:val="af0"/>
              <w:contextualSpacing/>
            </w:pPr>
          </w:p>
        </w:tc>
        <w:tc>
          <w:tcPr>
            <w:tcW w:w="2410" w:type="dxa"/>
          </w:tcPr>
          <w:p w:rsidR="00FF1D03" w:rsidRPr="00D66C10" w:rsidRDefault="00FF1D03" w:rsidP="002B7B2A">
            <w:pPr>
              <w:pStyle w:val="af0"/>
              <w:contextualSpacing/>
              <w:jc w:val="center"/>
            </w:pPr>
            <w:r w:rsidRPr="00D66C10">
              <w:t xml:space="preserve">средства, предусмотренные на финансирование </w:t>
            </w:r>
            <w:r w:rsidRPr="00D66C10">
              <w:lastRenderedPageBreak/>
              <w:t>основ</w:t>
            </w:r>
            <w:r w:rsidRPr="00D66C10">
              <w:softHyphen/>
              <w:t>ной деятельности исполни</w:t>
            </w:r>
            <w:r w:rsidRPr="00D66C10"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D66C10" w:rsidRDefault="00FF1D03" w:rsidP="002B7B2A">
            <w:pPr>
              <w:pStyle w:val="af0"/>
              <w:contextualSpacing/>
              <w:jc w:val="center"/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pStyle w:val="af0"/>
              <w:contextualSpacing/>
              <w:jc w:val="center"/>
            </w:pPr>
          </w:p>
        </w:tc>
        <w:tc>
          <w:tcPr>
            <w:tcW w:w="851" w:type="dxa"/>
          </w:tcPr>
          <w:p w:rsidR="00FF1D03" w:rsidRPr="00D66C10" w:rsidRDefault="00FF1D03" w:rsidP="002B7B2A">
            <w:pPr>
              <w:pStyle w:val="af0"/>
              <w:contextualSpacing/>
              <w:jc w:val="center"/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pStyle w:val="af0"/>
              <w:contextualSpacing/>
              <w:jc w:val="center"/>
            </w:pPr>
          </w:p>
        </w:tc>
        <w:tc>
          <w:tcPr>
            <w:tcW w:w="1276" w:type="dxa"/>
          </w:tcPr>
          <w:p w:rsidR="00FF1D03" w:rsidRPr="00D66C10" w:rsidRDefault="00FF1D03" w:rsidP="002B7B2A">
            <w:pPr>
              <w:pStyle w:val="af0"/>
              <w:contextualSpacing/>
              <w:jc w:val="center"/>
            </w:pPr>
            <w:r w:rsidRPr="00D66C10">
              <w:t>ежегодно апрель</w:t>
            </w:r>
          </w:p>
        </w:tc>
        <w:tc>
          <w:tcPr>
            <w:tcW w:w="3402" w:type="dxa"/>
          </w:tcPr>
          <w:p w:rsidR="00FF1D03" w:rsidRPr="00D66C10" w:rsidRDefault="00244DFC" w:rsidP="00456F9E">
            <w:pPr>
              <w:pStyle w:val="af0"/>
              <w:contextualSpacing/>
            </w:pPr>
            <w:r w:rsidRPr="00D66C10">
              <w:t>М</w:t>
            </w:r>
            <w:r w:rsidR="00456F9E" w:rsidRPr="00D66C10">
              <w:t>БУ «Социально-культурный центр Пригородного</w:t>
            </w:r>
            <w:r w:rsidRPr="00D66C10">
              <w:t xml:space="preserve">  сельского поселения </w:t>
            </w:r>
            <w:r w:rsidRPr="00D66C10">
              <w:lastRenderedPageBreak/>
              <w:t>Крымского района»</w:t>
            </w:r>
          </w:p>
        </w:tc>
      </w:tr>
      <w:tr w:rsidR="008225A3" w:rsidRPr="00D66C10" w:rsidTr="008225A3">
        <w:trPr>
          <w:trHeight w:val="956"/>
        </w:trPr>
        <w:tc>
          <w:tcPr>
            <w:tcW w:w="817" w:type="dxa"/>
            <w:vMerge w:val="restart"/>
          </w:tcPr>
          <w:p w:rsidR="008225A3" w:rsidRPr="00D66C10" w:rsidRDefault="008225A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8225A3" w:rsidRPr="00D66C10" w:rsidRDefault="008225A3" w:rsidP="002B7B2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Всемирному дню без табака</w:t>
            </w:r>
          </w:p>
        </w:tc>
        <w:tc>
          <w:tcPr>
            <w:tcW w:w="2410" w:type="dxa"/>
          </w:tcPr>
          <w:p w:rsidR="008225A3" w:rsidRPr="00D66C10" w:rsidRDefault="008225A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</w:tcPr>
          <w:p w:rsidR="008225A3" w:rsidRPr="00D66C10" w:rsidRDefault="00740C42" w:rsidP="002B7B2A">
            <w:pPr>
              <w:pStyle w:val="af0"/>
              <w:contextualSpacing/>
              <w:jc w:val="center"/>
            </w:pPr>
            <w:r w:rsidRPr="00D66C10">
              <w:t>3</w:t>
            </w:r>
          </w:p>
        </w:tc>
        <w:tc>
          <w:tcPr>
            <w:tcW w:w="850" w:type="dxa"/>
          </w:tcPr>
          <w:p w:rsidR="008225A3" w:rsidRPr="00D66C10" w:rsidRDefault="00740C42" w:rsidP="002B7B2A">
            <w:pPr>
              <w:pStyle w:val="af0"/>
              <w:contextualSpacing/>
              <w:jc w:val="center"/>
            </w:pPr>
            <w:r w:rsidRPr="00D66C10">
              <w:t>1</w:t>
            </w:r>
          </w:p>
        </w:tc>
        <w:tc>
          <w:tcPr>
            <w:tcW w:w="851" w:type="dxa"/>
          </w:tcPr>
          <w:p w:rsidR="008225A3" w:rsidRPr="00D66C10" w:rsidRDefault="00740C42" w:rsidP="002B7B2A">
            <w:pPr>
              <w:pStyle w:val="af0"/>
              <w:contextualSpacing/>
              <w:jc w:val="center"/>
            </w:pPr>
            <w:r w:rsidRPr="00D66C10">
              <w:t>1</w:t>
            </w:r>
          </w:p>
        </w:tc>
        <w:tc>
          <w:tcPr>
            <w:tcW w:w="850" w:type="dxa"/>
          </w:tcPr>
          <w:p w:rsidR="008225A3" w:rsidRPr="00D66C10" w:rsidRDefault="00740C42" w:rsidP="002B7B2A">
            <w:pPr>
              <w:pStyle w:val="af0"/>
              <w:contextualSpacing/>
              <w:jc w:val="center"/>
            </w:pPr>
            <w:r w:rsidRPr="00D66C10">
              <w:t>1</w:t>
            </w:r>
          </w:p>
        </w:tc>
        <w:tc>
          <w:tcPr>
            <w:tcW w:w="1276" w:type="dxa"/>
          </w:tcPr>
          <w:p w:rsidR="008225A3" w:rsidRPr="00D66C10" w:rsidRDefault="008225A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ежегодно май</w:t>
            </w:r>
          </w:p>
        </w:tc>
        <w:tc>
          <w:tcPr>
            <w:tcW w:w="3402" w:type="dxa"/>
          </w:tcPr>
          <w:p w:rsidR="008225A3" w:rsidRPr="00D66C10" w:rsidRDefault="008225A3" w:rsidP="00456F9E">
            <w:pPr>
              <w:pStyle w:val="af0"/>
              <w:contextualSpacing/>
            </w:pPr>
            <w:r w:rsidRPr="00D66C10">
              <w:t xml:space="preserve">Администрация </w:t>
            </w:r>
            <w:r w:rsidR="00456F9E" w:rsidRPr="00D66C10">
              <w:t>Пригородного</w:t>
            </w:r>
            <w:r w:rsidRPr="00D66C10">
              <w:t xml:space="preserve"> сельского поселения Крымского района</w:t>
            </w:r>
          </w:p>
        </w:tc>
      </w:tr>
      <w:tr w:rsidR="00FF1D03" w:rsidRPr="00D66C10" w:rsidTr="00A4572D">
        <w:trPr>
          <w:trHeight w:val="585"/>
        </w:trPr>
        <w:tc>
          <w:tcPr>
            <w:tcW w:w="817" w:type="dxa"/>
            <w:vMerge/>
          </w:tcPr>
          <w:p w:rsidR="00FF1D03" w:rsidRPr="00D66C10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F1D03" w:rsidRPr="00D66C10" w:rsidRDefault="00FF1D03" w:rsidP="002B7B2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D66C10" w:rsidRDefault="00FF1D03" w:rsidP="002B7B2A">
            <w:pPr>
              <w:shd w:val="clear" w:color="auto" w:fill="FFFFFF"/>
              <w:spacing w:after="0" w:line="240" w:lineRule="auto"/>
              <w:ind w:left="166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D66C10" w:rsidRDefault="00FF1D03" w:rsidP="002B7B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hd w:val="clear" w:color="auto" w:fill="FFFFFF"/>
              <w:spacing w:after="0" w:line="240" w:lineRule="auto"/>
              <w:ind w:right="-98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F1D03" w:rsidRPr="00D66C10" w:rsidRDefault="00FF1D03" w:rsidP="002B7B2A">
            <w:pPr>
              <w:shd w:val="clear" w:color="auto" w:fill="FFFFFF"/>
              <w:spacing w:after="0" w:line="240" w:lineRule="auto"/>
              <w:ind w:right="-98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ежегодно май</w:t>
            </w:r>
          </w:p>
        </w:tc>
        <w:tc>
          <w:tcPr>
            <w:tcW w:w="3402" w:type="dxa"/>
          </w:tcPr>
          <w:p w:rsidR="00FF1D03" w:rsidRPr="00D66C10" w:rsidRDefault="008225A3" w:rsidP="00456F9E">
            <w:pPr>
              <w:pStyle w:val="af0"/>
              <w:contextualSpacing/>
            </w:pPr>
            <w:r w:rsidRPr="00D66C10">
              <w:t xml:space="preserve">МБУ «Социально-культурный центр </w:t>
            </w:r>
            <w:r w:rsidR="00456F9E" w:rsidRPr="00D66C10">
              <w:t>Пригородного</w:t>
            </w:r>
            <w:r w:rsidRPr="00D66C10">
              <w:t xml:space="preserve">  сельского поселения Крымского района»</w:t>
            </w:r>
          </w:p>
        </w:tc>
      </w:tr>
      <w:tr w:rsidR="008E071E" w:rsidRPr="00D66C10" w:rsidTr="00A4572D">
        <w:trPr>
          <w:trHeight w:val="703"/>
        </w:trPr>
        <w:tc>
          <w:tcPr>
            <w:tcW w:w="817" w:type="dxa"/>
            <w:vMerge w:val="restart"/>
          </w:tcPr>
          <w:p w:rsidR="008E071E" w:rsidRPr="00D66C10" w:rsidRDefault="008E071E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8E071E" w:rsidRPr="00D66C10" w:rsidRDefault="008E071E" w:rsidP="002B7B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Мероприятия,  посвященные Всемирному дню борьбы со СПИДом</w:t>
            </w:r>
          </w:p>
        </w:tc>
        <w:tc>
          <w:tcPr>
            <w:tcW w:w="2410" w:type="dxa"/>
          </w:tcPr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</w:tcPr>
          <w:p w:rsidR="008E071E" w:rsidRPr="00D66C10" w:rsidRDefault="00140EA5" w:rsidP="002B7B2A">
            <w:pPr>
              <w:pStyle w:val="af0"/>
              <w:contextualSpacing/>
              <w:jc w:val="center"/>
            </w:pPr>
            <w:r w:rsidRPr="00D66C10">
              <w:t>6</w:t>
            </w:r>
          </w:p>
        </w:tc>
        <w:tc>
          <w:tcPr>
            <w:tcW w:w="850" w:type="dxa"/>
          </w:tcPr>
          <w:p w:rsidR="008E071E" w:rsidRPr="00D66C10" w:rsidRDefault="00140EA5" w:rsidP="002B7B2A">
            <w:pPr>
              <w:pStyle w:val="af0"/>
              <w:contextualSpacing/>
              <w:jc w:val="center"/>
            </w:pPr>
            <w:r w:rsidRPr="00D66C10">
              <w:t>2</w:t>
            </w:r>
          </w:p>
        </w:tc>
        <w:tc>
          <w:tcPr>
            <w:tcW w:w="851" w:type="dxa"/>
          </w:tcPr>
          <w:p w:rsidR="008E071E" w:rsidRPr="00D66C10" w:rsidRDefault="00140EA5" w:rsidP="002B7B2A">
            <w:pPr>
              <w:pStyle w:val="af0"/>
              <w:contextualSpacing/>
              <w:jc w:val="center"/>
            </w:pPr>
            <w:r w:rsidRPr="00D66C10">
              <w:t>2</w:t>
            </w:r>
          </w:p>
        </w:tc>
        <w:tc>
          <w:tcPr>
            <w:tcW w:w="850" w:type="dxa"/>
          </w:tcPr>
          <w:p w:rsidR="008E071E" w:rsidRPr="00D66C10" w:rsidRDefault="00140EA5" w:rsidP="002B7B2A">
            <w:pPr>
              <w:pStyle w:val="af0"/>
              <w:contextualSpacing/>
              <w:jc w:val="center"/>
            </w:pPr>
            <w:r w:rsidRPr="00D66C10">
              <w:t>2</w:t>
            </w:r>
          </w:p>
        </w:tc>
        <w:tc>
          <w:tcPr>
            <w:tcW w:w="1276" w:type="dxa"/>
          </w:tcPr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071E" w:rsidRPr="00D66C10" w:rsidRDefault="008E071E" w:rsidP="00456F9E">
            <w:pPr>
              <w:pStyle w:val="af0"/>
              <w:contextualSpacing/>
            </w:pPr>
            <w:r w:rsidRPr="00D66C10">
              <w:t xml:space="preserve">Администрация </w:t>
            </w:r>
            <w:r w:rsidR="00456F9E" w:rsidRPr="00D66C10">
              <w:t xml:space="preserve">Пригородного </w:t>
            </w:r>
            <w:r w:rsidRPr="00D66C10">
              <w:t>сельского поселения Крымского района</w:t>
            </w:r>
          </w:p>
        </w:tc>
      </w:tr>
      <w:tr w:rsidR="008E071E" w:rsidRPr="00D66C10" w:rsidTr="00A4572D">
        <w:trPr>
          <w:trHeight w:val="271"/>
        </w:trPr>
        <w:tc>
          <w:tcPr>
            <w:tcW w:w="817" w:type="dxa"/>
            <w:vMerge/>
          </w:tcPr>
          <w:p w:rsidR="008E071E" w:rsidRPr="00D66C10" w:rsidRDefault="008E071E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E071E" w:rsidRPr="00D66C10" w:rsidRDefault="008E071E" w:rsidP="002B7B2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  <w:vAlign w:val="center"/>
          </w:tcPr>
          <w:p w:rsidR="008E071E" w:rsidRPr="00D66C10" w:rsidRDefault="008E071E" w:rsidP="002B7B2A">
            <w:pPr>
              <w:pStyle w:val="af0"/>
              <w:contextualSpacing/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8E071E" w:rsidRPr="00D66C10" w:rsidRDefault="008E071E" w:rsidP="002B7B2A">
            <w:pPr>
              <w:pStyle w:val="af0"/>
              <w:contextualSpacing/>
              <w:jc w:val="center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8E071E" w:rsidRPr="00D66C10" w:rsidRDefault="008E071E" w:rsidP="002B7B2A">
            <w:pPr>
              <w:pStyle w:val="af0"/>
              <w:contextualSpacing/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8E071E" w:rsidRPr="00D66C10" w:rsidRDefault="008E071E" w:rsidP="002B7B2A">
            <w:pPr>
              <w:pStyle w:val="af0"/>
              <w:contextualSpacing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071E" w:rsidRPr="00D66C10" w:rsidRDefault="008E071E" w:rsidP="002B7B2A">
            <w:pPr>
              <w:pStyle w:val="af0"/>
              <w:contextualSpacing/>
            </w:pPr>
            <w:r w:rsidRPr="00D66C10">
              <w:t xml:space="preserve">МБУ «Социально-культурный центр </w:t>
            </w:r>
            <w:r w:rsidR="00456F9E" w:rsidRPr="00D66C10">
              <w:t>Пригородного</w:t>
            </w:r>
            <w:r w:rsidRPr="00D66C10">
              <w:t xml:space="preserve">  сельского поселения Крымского района»</w:t>
            </w:r>
          </w:p>
        </w:tc>
      </w:tr>
      <w:tr w:rsidR="008E071E" w:rsidRPr="00D66C10" w:rsidTr="00A4572D">
        <w:trPr>
          <w:trHeight w:val="471"/>
        </w:trPr>
        <w:tc>
          <w:tcPr>
            <w:tcW w:w="817" w:type="dxa"/>
            <w:vMerge w:val="restart"/>
          </w:tcPr>
          <w:p w:rsidR="008E071E" w:rsidRPr="00D66C10" w:rsidRDefault="008E071E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8E071E" w:rsidRPr="00D66C10" w:rsidRDefault="008E071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тематических мероприятий антинаркотической направленности </w:t>
            </w:r>
            <w:proofErr w:type="gramStart"/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разрабатываемых планов мероприятий на месяц</w:t>
            </w:r>
          </w:p>
        </w:tc>
        <w:tc>
          <w:tcPr>
            <w:tcW w:w="2410" w:type="dxa"/>
          </w:tcPr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</w:tcPr>
          <w:p w:rsidR="008E071E" w:rsidRPr="00D66C10" w:rsidRDefault="00140EA5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BB" w:rsidRPr="00D66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E071E" w:rsidRPr="00D66C10" w:rsidRDefault="00406949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E071E" w:rsidRPr="00D66C10" w:rsidRDefault="00406949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E071E" w:rsidRPr="00D66C10" w:rsidRDefault="006C29BB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02" w:type="dxa"/>
          </w:tcPr>
          <w:p w:rsidR="008E071E" w:rsidRPr="00D66C10" w:rsidRDefault="008E071E" w:rsidP="002B7B2A">
            <w:pPr>
              <w:pStyle w:val="af0"/>
              <w:contextualSpacing/>
            </w:pPr>
            <w:r w:rsidRPr="00D66C10">
              <w:t xml:space="preserve">Администрация </w:t>
            </w:r>
            <w:r w:rsidR="005B0D4F" w:rsidRPr="00D66C10">
              <w:t xml:space="preserve">Пригородного </w:t>
            </w:r>
            <w:r w:rsidRPr="00D66C10">
              <w:t>сельского поселения Крымского района</w:t>
            </w:r>
          </w:p>
        </w:tc>
      </w:tr>
      <w:tr w:rsidR="008E071E" w:rsidRPr="00D66C10" w:rsidTr="00A4572D">
        <w:trPr>
          <w:trHeight w:val="542"/>
        </w:trPr>
        <w:tc>
          <w:tcPr>
            <w:tcW w:w="817" w:type="dxa"/>
            <w:vMerge/>
          </w:tcPr>
          <w:p w:rsidR="008E071E" w:rsidRPr="00D66C10" w:rsidRDefault="008E071E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E071E" w:rsidRPr="00D66C10" w:rsidRDefault="008E071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71E" w:rsidRPr="00D66C10" w:rsidRDefault="00140EA5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деятельности 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02" w:type="dxa"/>
          </w:tcPr>
          <w:p w:rsidR="008E071E" w:rsidRPr="00D66C10" w:rsidRDefault="008E071E" w:rsidP="002B7B2A">
            <w:pPr>
              <w:pStyle w:val="af0"/>
              <w:contextualSpacing/>
            </w:pPr>
            <w:r w:rsidRPr="00D66C10">
              <w:t xml:space="preserve">МБУ «Социально-культурный центр </w:t>
            </w:r>
            <w:r w:rsidR="005B0D4F" w:rsidRPr="00D66C10">
              <w:t>Пригородного</w:t>
            </w:r>
            <w:r w:rsidRPr="00D66C10">
              <w:t xml:space="preserve"> сельского поселения Крымского района»</w:t>
            </w:r>
          </w:p>
        </w:tc>
      </w:tr>
      <w:tr w:rsidR="008E071E" w:rsidRPr="00D66C10" w:rsidTr="005B0D4F">
        <w:trPr>
          <w:trHeight w:val="1669"/>
        </w:trPr>
        <w:tc>
          <w:tcPr>
            <w:tcW w:w="817" w:type="dxa"/>
            <w:vMerge/>
          </w:tcPr>
          <w:p w:rsidR="008E071E" w:rsidRPr="00D66C10" w:rsidRDefault="008E071E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E071E" w:rsidRPr="00D66C10" w:rsidRDefault="008E071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71E" w:rsidRPr="00D66C10" w:rsidRDefault="00140EA5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071E" w:rsidRPr="00D66C10" w:rsidRDefault="00BA0001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МБУ «Поселенческая библиотека </w:t>
            </w:r>
            <w:r w:rsidR="005B0D4F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Крымского района»</w:t>
            </w:r>
          </w:p>
        </w:tc>
      </w:tr>
      <w:tr w:rsidR="00FF1D03" w:rsidRPr="00D66C10" w:rsidTr="00A4572D">
        <w:tc>
          <w:tcPr>
            <w:tcW w:w="817" w:type="dxa"/>
          </w:tcPr>
          <w:p w:rsidR="00FF1D03" w:rsidRPr="00D66C10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3B17" w:rsidRPr="00D66C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оведение конкурсов рисунков и плакатов, пропагандирующих здоровый образ жизни</w:t>
            </w:r>
          </w:p>
        </w:tc>
        <w:tc>
          <w:tcPr>
            <w:tcW w:w="2410" w:type="dxa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</w:tcPr>
          <w:p w:rsidR="00FF1D03" w:rsidRPr="00D66C10" w:rsidRDefault="008E071E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МБУ «Социально-культурный центр </w:t>
            </w:r>
            <w:r w:rsidR="005B0D4F" w:rsidRPr="00D66C10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Крымского района»</w:t>
            </w:r>
          </w:p>
        </w:tc>
      </w:tr>
      <w:tr w:rsidR="00FF1D03" w:rsidRPr="00D66C10" w:rsidTr="00A4572D">
        <w:tc>
          <w:tcPr>
            <w:tcW w:w="817" w:type="dxa"/>
          </w:tcPr>
          <w:p w:rsidR="00FF1D03" w:rsidRPr="00D66C10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D66C10" w:rsidRDefault="00FF1D03" w:rsidP="002B7B2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на темы ведения здорового образа жизни,  влияния наркотических веществ на организм человека;  анти алкогольной направленности  и против курения, токсикомании.</w:t>
            </w:r>
          </w:p>
        </w:tc>
        <w:tc>
          <w:tcPr>
            <w:tcW w:w="241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D03" w:rsidRPr="00D66C10" w:rsidRDefault="002B7B2A" w:rsidP="002B7B2A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0D4F" w:rsidRPr="00D6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B0D4F" w:rsidRPr="00D66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3F0DEE" w:rsidRPr="00D66C10" w:rsidRDefault="005B0D4F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МБОУ  СОШ № 44</w:t>
            </w:r>
            <w:r w:rsidR="003F0DEE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МБ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ОУ СОШ № 36</w:t>
            </w:r>
            <w:r w:rsidR="002A5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DEE" w:rsidRPr="00D66C10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FF1D03" w:rsidRPr="00D66C10" w:rsidRDefault="003F0DEE" w:rsidP="002B7B2A">
            <w:pPr>
              <w:pStyle w:val="a3"/>
              <w:tabs>
                <w:tab w:val="left" w:pos="708"/>
              </w:tabs>
              <w:contextualSpacing/>
            </w:pPr>
            <w:r w:rsidRPr="00D66C10">
              <w:t xml:space="preserve"> Администрация </w:t>
            </w:r>
            <w:r w:rsidR="005B0D4F" w:rsidRPr="00D66C10">
              <w:t xml:space="preserve">Пригородного </w:t>
            </w:r>
            <w:r w:rsidRPr="00D66C10">
              <w:t xml:space="preserve"> сельского поселения Крымского района,  МБУ «Социально-культурный центр </w:t>
            </w:r>
            <w:r w:rsidR="005B0D4F" w:rsidRPr="00D66C10">
              <w:t>Пригородного</w:t>
            </w:r>
            <w:r w:rsidRPr="00D66C10">
              <w:t xml:space="preserve"> сельского поселения Крымского района», </w:t>
            </w:r>
            <w:r w:rsidR="00FF1D03" w:rsidRPr="00D66C10">
              <w:t>ОМВД (по согласованию)</w:t>
            </w:r>
          </w:p>
        </w:tc>
      </w:tr>
      <w:tr w:rsidR="00FF1D03" w:rsidRPr="00D66C10" w:rsidTr="00A4572D">
        <w:tc>
          <w:tcPr>
            <w:tcW w:w="817" w:type="dxa"/>
          </w:tcPr>
          <w:p w:rsidR="00FF1D03" w:rsidRPr="00D66C10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D66C10" w:rsidRDefault="007A7999" w:rsidP="007A79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круглых столов и тематических мероприятий </w:t>
            </w:r>
            <w:r w:rsidR="00FF1D03" w:rsidRPr="00D66C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Научись говорить </w:t>
            </w:r>
            <w:r w:rsidR="00FF1D03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 «Нет!»» «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Наш выбор: здоровье, спорт, успех</w:t>
            </w:r>
            <w:r w:rsidR="00FF1D03" w:rsidRPr="00D66C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22822" w:rsidRPr="00D66C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1D03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Береги здоровье </w:t>
            </w:r>
            <w:proofErr w:type="gramStart"/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D6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молоду</w:t>
            </w:r>
            <w:proofErr w:type="spellEnd"/>
            <w:proofErr w:type="gramEnd"/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241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деятельности 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D66C10" w:rsidRDefault="006C29BB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0" w:type="dxa"/>
          </w:tcPr>
          <w:p w:rsidR="00FF1D03" w:rsidRPr="00D66C10" w:rsidRDefault="006C29BB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F1D03" w:rsidRPr="00D66C10" w:rsidRDefault="006C29BB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F1D03" w:rsidRPr="00D66C10" w:rsidRDefault="006C29BB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</w:tcPr>
          <w:p w:rsidR="003F0DEE" w:rsidRPr="00D66C10" w:rsidRDefault="003F0DE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5B0D4F" w:rsidRPr="00D66C10">
              <w:rPr>
                <w:rFonts w:ascii="Times New Roman" w:hAnsi="Times New Roman" w:cs="Times New Roman"/>
                <w:sz w:val="24"/>
                <w:szCs w:val="24"/>
              </w:rPr>
              <w:t>ОУ  СОШ № 44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МБ</w:t>
            </w:r>
            <w:r w:rsidR="005B0D4F" w:rsidRPr="00D66C10">
              <w:rPr>
                <w:rFonts w:ascii="Times New Roman" w:hAnsi="Times New Roman" w:cs="Times New Roman"/>
                <w:sz w:val="24"/>
                <w:szCs w:val="24"/>
              </w:rPr>
              <w:t>ОУ СОШ № 36</w:t>
            </w:r>
            <w:r w:rsidR="002A5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FF1D03" w:rsidRPr="00D66C10" w:rsidRDefault="003F0DE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 w:rsidR="005B0D4F" w:rsidRPr="002A59DD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</w:t>
            </w:r>
            <w:r w:rsidRPr="002A59D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2A5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Кр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ымского района,  МБУ «Социально-культурный центр </w:t>
            </w:r>
            <w:r w:rsidR="005B0D4F" w:rsidRPr="00D66C10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Крымского района»</w:t>
            </w:r>
          </w:p>
        </w:tc>
      </w:tr>
      <w:tr w:rsidR="00FF1D03" w:rsidRPr="00D66C10" w:rsidTr="00A4572D">
        <w:tc>
          <w:tcPr>
            <w:tcW w:w="817" w:type="dxa"/>
          </w:tcPr>
          <w:p w:rsidR="00FF1D03" w:rsidRPr="00D66C10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D66C10" w:rsidRDefault="00FF1D03" w:rsidP="002B7B2A">
            <w:pPr>
              <w:shd w:val="clear" w:color="auto" w:fill="FFFFFF"/>
              <w:spacing w:after="0" w:line="240" w:lineRule="auto"/>
              <w:ind w:left="19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спортивно-массовых  мероприятий  по  5-ти  видам спорта: «Молодёжь </w:t>
            </w:r>
            <w:proofErr w:type="gramStart"/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говорит</w:t>
            </w:r>
            <w:proofErr w:type="gramEnd"/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НЕТ наркотикам!»</w:t>
            </w:r>
          </w:p>
        </w:tc>
        <w:tc>
          <w:tcPr>
            <w:tcW w:w="241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</w:tcPr>
          <w:p w:rsidR="00FF1D03" w:rsidRPr="00D66C10" w:rsidRDefault="006C29BB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F1D03" w:rsidRPr="00D66C10" w:rsidRDefault="00140EA5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F1D03" w:rsidRPr="00D66C10" w:rsidRDefault="00140EA5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F1D03" w:rsidRPr="00D66C10" w:rsidRDefault="006C29BB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</w:tcPr>
          <w:p w:rsidR="00FF1D03" w:rsidRPr="00D66C10" w:rsidRDefault="003F0DEE" w:rsidP="002B7B2A">
            <w:pPr>
              <w:pStyle w:val="a3"/>
              <w:tabs>
                <w:tab w:val="left" w:pos="708"/>
              </w:tabs>
              <w:contextualSpacing/>
            </w:pPr>
            <w:r w:rsidRPr="00D66C10">
              <w:t xml:space="preserve">Администрация </w:t>
            </w:r>
            <w:r w:rsidR="005B0D4F" w:rsidRPr="00D66C10">
              <w:t>Пригородного</w:t>
            </w:r>
            <w:r w:rsidRPr="00D66C10">
              <w:t xml:space="preserve"> сельского поселения Крымского района</w:t>
            </w:r>
          </w:p>
        </w:tc>
      </w:tr>
      <w:tr w:rsidR="00FF1D03" w:rsidRPr="00D66C10" w:rsidTr="00A4572D">
        <w:tc>
          <w:tcPr>
            <w:tcW w:w="817" w:type="dxa"/>
          </w:tcPr>
          <w:p w:rsidR="00FF1D03" w:rsidRPr="00D66C10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Агитационная и разъяснительная работа с населением о вреде наркомании в ходе проведения сходов граждан </w:t>
            </w:r>
          </w:p>
        </w:tc>
        <w:tc>
          <w:tcPr>
            <w:tcW w:w="241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D03" w:rsidRPr="00D66C10" w:rsidRDefault="002B7B2A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0D4F" w:rsidRPr="00D6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B0D4F" w:rsidRPr="00D66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F1D03" w:rsidRPr="00D66C10" w:rsidRDefault="003F0DE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B0D4F" w:rsidRPr="00D66C10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FF1D03" w:rsidRPr="00D66C10" w:rsidTr="00A4572D">
        <w:tc>
          <w:tcPr>
            <w:tcW w:w="817" w:type="dxa"/>
          </w:tcPr>
          <w:p w:rsidR="00FF1D03" w:rsidRPr="00D66C10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информационно-пропаган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дистской работы по профилактике незаконного оборота наркотиков с жителями </w:t>
            </w:r>
            <w:r w:rsidR="003F0DEE" w:rsidRPr="00D66C10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</w:tc>
        <w:tc>
          <w:tcPr>
            <w:tcW w:w="241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D03" w:rsidRPr="00D66C10" w:rsidRDefault="002B7B2A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0D4F" w:rsidRPr="00D6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B0D4F" w:rsidRPr="00D66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F1D03" w:rsidRPr="00D66C10" w:rsidRDefault="003F0DE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B0D4F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Крымского района, </w:t>
            </w:r>
            <w:r w:rsidR="00FF1D03" w:rsidRPr="00D66C10">
              <w:rPr>
                <w:rFonts w:ascii="Times New Roman" w:hAnsi="Times New Roman" w:cs="Times New Roman"/>
                <w:sz w:val="24"/>
                <w:szCs w:val="24"/>
              </w:rPr>
              <w:t>ОМВД (по согласованию)</w:t>
            </w:r>
          </w:p>
        </w:tc>
      </w:tr>
      <w:tr w:rsidR="00FF1D03" w:rsidRPr="00D66C10" w:rsidTr="00A4572D">
        <w:tc>
          <w:tcPr>
            <w:tcW w:w="817" w:type="dxa"/>
          </w:tcPr>
          <w:p w:rsidR="00FF1D03" w:rsidRPr="00D66C10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D66C10" w:rsidRDefault="00FF1D03" w:rsidP="002B7B2A">
            <w:pPr>
              <w:shd w:val="clear" w:color="auto" w:fill="FFFFFF"/>
              <w:spacing w:after="0" w:line="240" w:lineRule="auto"/>
              <w:ind w:left="36" w:right="38" w:firstLine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временной и сезонной занятости подро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стков и молодежи в каникулярное время </w:t>
            </w:r>
          </w:p>
        </w:tc>
        <w:tc>
          <w:tcPr>
            <w:tcW w:w="241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D66C10" w:rsidRDefault="006C29BB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F1D03" w:rsidRPr="00D66C10" w:rsidRDefault="006C29BB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F1D03" w:rsidRPr="00D66C10" w:rsidRDefault="006C29BB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F1D03" w:rsidRPr="00D66C10" w:rsidRDefault="006C29BB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3402" w:type="dxa"/>
          </w:tcPr>
          <w:p w:rsidR="00FF1D03" w:rsidRPr="00D66C10" w:rsidRDefault="00A04F5E" w:rsidP="002B7B2A">
            <w:pPr>
              <w:pStyle w:val="a3"/>
              <w:tabs>
                <w:tab w:val="left" w:pos="708"/>
              </w:tabs>
              <w:contextualSpacing/>
            </w:pPr>
            <w:r w:rsidRPr="00D66C10">
              <w:t xml:space="preserve">Администрация </w:t>
            </w:r>
            <w:r w:rsidR="005B0D4F" w:rsidRPr="00D66C10">
              <w:t xml:space="preserve"> Пригородного </w:t>
            </w:r>
            <w:r w:rsidRPr="00D66C10">
              <w:t xml:space="preserve">сельского поселения Крымского района, </w:t>
            </w:r>
            <w:r w:rsidR="00FF1D03" w:rsidRPr="00D66C10">
              <w:t>ЦЗН</w:t>
            </w:r>
            <w:r w:rsidRPr="00D66C10">
              <w:t xml:space="preserve"> (по согласованию)</w:t>
            </w:r>
          </w:p>
        </w:tc>
      </w:tr>
      <w:tr w:rsidR="00FF1D03" w:rsidRPr="00D66C10" w:rsidTr="00A4572D">
        <w:tc>
          <w:tcPr>
            <w:tcW w:w="817" w:type="dxa"/>
          </w:tcPr>
          <w:p w:rsidR="00FF1D03" w:rsidRPr="00D66C10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собраний граждан </w:t>
            </w:r>
            <w:r w:rsidR="00FE3B17" w:rsidRPr="00D66C10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</w:t>
            </w:r>
            <w:r w:rsidR="008E071E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71E" w:rsidRPr="00D6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проблеме незаконного оборота нарко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средств, профилактики наркомании, алкоголизма.</w:t>
            </w:r>
          </w:p>
        </w:tc>
        <w:tc>
          <w:tcPr>
            <w:tcW w:w="241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средства, предусмотренные на 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02" w:type="dxa"/>
          </w:tcPr>
          <w:p w:rsidR="00FF1D03" w:rsidRPr="00D66C10" w:rsidRDefault="00A04F5E" w:rsidP="002B7B2A">
            <w:pPr>
              <w:pStyle w:val="a3"/>
              <w:tabs>
                <w:tab w:val="left" w:pos="708"/>
              </w:tabs>
              <w:contextualSpacing/>
            </w:pPr>
            <w:r w:rsidRPr="00D66C10">
              <w:t xml:space="preserve">Администрация </w:t>
            </w:r>
            <w:r w:rsidR="005B0D4F" w:rsidRPr="00D66C10">
              <w:t xml:space="preserve">Пригородного </w:t>
            </w:r>
            <w:r w:rsidRPr="00D66C10">
              <w:t xml:space="preserve">сельского поселения </w:t>
            </w:r>
            <w:r w:rsidRPr="00D66C10">
              <w:lastRenderedPageBreak/>
              <w:t>Крымского района, ОМВД (по согласованию)</w:t>
            </w:r>
          </w:p>
        </w:tc>
      </w:tr>
      <w:tr w:rsidR="00FF1D03" w:rsidRPr="00D66C10" w:rsidTr="00A4572D">
        <w:tc>
          <w:tcPr>
            <w:tcW w:w="817" w:type="dxa"/>
          </w:tcPr>
          <w:p w:rsidR="00FF1D03" w:rsidRPr="00D66C10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Привлечение средств массовой информации для освещения мероприятий антинаркотической направленности, предоставление материалов, информации для публикаций в СМИ</w:t>
            </w:r>
          </w:p>
        </w:tc>
        <w:tc>
          <w:tcPr>
            <w:tcW w:w="241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D03" w:rsidRPr="00D66C10" w:rsidRDefault="002B7B2A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0D4F" w:rsidRPr="00D6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B0D4F" w:rsidRPr="00D66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F1D03" w:rsidRPr="00D66C10" w:rsidRDefault="00A04F5E" w:rsidP="002B7B2A">
            <w:pPr>
              <w:pStyle w:val="a3"/>
              <w:tabs>
                <w:tab w:val="left" w:pos="708"/>
              </w:tabs>
              <w:contextualSpacing/>
            </w:pPr>
            <w:r w:rsidRPr="00D66C10">
              <w:t xml:space="preserve">Администрация </w:t>
            </w:r>
            <w:r w:rsidR="005B0D4F" w:rsidRPr="00D66C10">
              <w:t>Пригородного</w:t>
            </w:r>
            <w:r w:rsidRPr="00D66C10">
              <w:t xml:space="preserve"> сельского поселения Крымского района</w:t>
            </w:r>
          </w:p>
        </w:tc>
      </w:tr>
      <w:tr w:rsidR="00FF1D03" w:rsidRPr="00D66C10" w:rsidTr="00A4572D">
        <w:tc>
          <w:tcPr>
            <w:tcW w:w="15134" w:type="dxa"/>
            <w:gridSpan w:val="9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2.2. Вторичная профилактика. Мероприятия, направленные </w:t>
            </w:r>
            <w:proofErr w:type="gramStart"/>
            <w:r w:rsidRPr="00D66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D66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снижение доступности наркотиков</w:t>
            </w:r>
          </w:p>
        </w:tc>
      </w:tr>
      <w:tr w:rsidR="00FF1D03" w:rsidRPr="00D66C10" w:rsidTr="00A4572D">
        <w:tc>
          <w:tcPr>
            <w:tcW w:w="817" w:type="dxa"/>
          </w:tcPr>
          <w:p w:rsidR="00FF1D03" w:rsidRPr="00D66C10" w:rsidRDefault="00FF1D03" w:rsidP="002B7B2A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D66C10" w:rsidRDefault="00FF1D03" w:rsidP="002B7B2A">
            <w:pPr>
              <w:shd w:val="clear" w:color="auto" w:fill="FFFFFF"/>
              <w:spacing w:after="0" w:line="240" w:lineRule="auto"/>
              <w:ind w:firstLine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Регулярное проведение профилактических мероприятий среди подростков, состоящих на учете в инспекции по делам несовершеннолетних, осуществление  профилактической работы с группой риска</w:t>
            </w:r>
          </w:p>
        </w:tc>
        <w:tc>
          <w:tcPr>
            <w:tcW w:w="241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</w:t>
            </w:r>
          </w:p>
        </w:tc>
        <w:tc>
          <w:tcPr>
            <w:tcW w:w="113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02" w:type="dxa"/>
          </w:tcPr>
          <w:p w:rsidR="00A04F5E" w:rsidRPr="00D66C10" w:rsidRDefault="005B0D4F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МБОУ  СОШ № 44</w:t>
            </w:r>
            <w:r w:rsidR="00A04F5E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МБ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ОУ СОШ № 36 </w:t>
            </w:r>
            <w:r w:rsidR="00A04F5E" w:rsidRPr="00D66C10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FF1D03" w:rsidRPr="00D66C10" w:rsidRDefault="00A04F5E" w:rsidP="002B7B2A">
            <w:pPr>
              <w:pStyle w:val="a3"/>
              <w:tabs>
                <w:tab w:val="left" w:pos="708"/>
              </w:tabs>
              <w:contextualSpacing/>
            </w:pPr>
            <w:r w:rsidRPr="00D66C10">
              <w:t xml:space="preserve"> Администрация </w:t>
            </w:r>
            <w:r w:rsidR="005B0D4F" w:rsidRPr="00D66C10">
              <w:t xml:space="preserve">Пригородного </w:t>
            </w:r>
            <w:r w:rsidRPr="00D66C10">
              <w:t xml:space="preserve">сельского поселения Крымского района,  МБУ «Социально-культурный центр </w:t>
            </w:r>
            <w:r w:rsidR="005B0D4F" w:rsidRPr="00D66C10">
              <w:t>Пригородного</w:t>
            </w:r>
            <w:r w:rsidRPr="00D66C10">
              <w:t xml:space="preserve">  сельского поселения Крымского района», ОМВД (по согласованию)</w:t>
            </w:r>
          </w:p>
        </w:tc>
      </w:tr>
      <w:tr w:rsidR="00FF1D03" w:rsidRPr="00D66C10" w:rsidTr="00A4572D">
        <w:tc>
          <w:tcPr>
            <w:tcW w:w="817" w:type="dxa"/>
          </w:tcPr>
          <w:p w:rsidR="00FF1D03" w:rsidRPr="00D66C10" w:rsidRDefault="00FF1D03" w:rsidP="002B7B2A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Вовлечение   «трудных» подростков в спортивные секции, клубы</w:t>
            </w:r>
          </w:p>
        </w:tc>
        <w:tc>
          <w:tcPr>
            <w:tcW w:w="241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телей 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13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D03" w:rsidRPr="00D66C10" w:rsidRDefault="002B7B2A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A7999" w:rsidRPr="00D6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A7999" w:rsidRPr="00D66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04F5E" w:rsidRPr="00D66C10" w:rsidRDefault="00A04F5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7A7999" w:rsidRPr="00D66C10">
              <w:rPr>
                <w:rFonts w:ascii="Times New Roman" w:hAnsi="Times New Roman" w:cs="Times New Roman"/>
                <w:sz w:val="24"/>
                <w:szCs w:val="24"/>
              </w:rPr>
              <w:t>ОУ  СОШ № 44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999" w:rsidRPr="00D66C10">
              <w:rPr>
                <w:rFonts w:ascii="Times New Roman" w:hAnsi="Times New Roman" w:cs="Times New Roman"/>
                <w:sz w:val="24"/>
                <w:szCs w:val="24"/>
              </w:rPr>
              <w:t>(по согласованию), МБУ СОШ № 36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FF1D03" w:rsidRPr="00D66C10" w:rsidRDefault="00A04F5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 w:rsidR="007A7999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Крымского района,  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«Социально-культурный центр </w:t>
            </w:r>
            <w:r w:rsidR="007A7999" w:rsidRPr="00D66C10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Крымского района»</w:t>
            </w:r>
          </w:p>
        </w:tc>
      </w:tr>
      <w:tr w:rsidR="00FF1D03" w:rsidRPr="00D66C10" w:rsidTr="00A4572D">
        <w:tc>
          <w:tcPr>
            <w:tcW w:w="817" w:type="dxa"/>
          </w:tcPr>
          <w:p w:rsidR="00FF1D03" w:rsidRPr="00D66C10" w:rsidRDefault="00FF1D03" w:rsidP="002B7B2A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D66C10" w:rsidRDefault="00FF1D03" w:rsidP="002B7B2A">
            <w:pPr>
              <w:shd w:val="clear" w:color="auto" w:fill="FFFFFF"/>
              <w:spacing w:after="0" w:line="240" w:lineRule="auto"/>
              <w:ind w:left="5" w:right="144" w:firstLine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Выявление и дифференцированный учет семей и де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тей, оказавшихся в социально опасном </w:t>
            </w:r>
            <w:proofErr w:type="gramStart"/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  <w:proofErr w:type="gramEnd"/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или иной трудной жизненный ситуации, нуждаю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в социальной поддержке</w:t>
            </w:r>
          </w:p>
        </w:tc>
        <w:tc>
          <w:tcPr>
            <w:tcW w:w="241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D03" w:rsidRPr="00D66C10" w:rsidRDefault="002B7B2A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A7999" w:rsidRPr="00D6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A7999" w:rsidRPr="00D66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04F5E" w:rsidRPr="00D66C10" w:rsidRDefault="00A04F5E" w:rsidP="002B7B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999" w:rsidRPr="00D66C10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района, ГБУСО КК «Крымский К</w:t>
            </w:r>
            <w:r w:rsidR="007A7999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ЦСОН 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FF1D03" w:rsidRPr="00D66C10" w:rsidRDefault="00FF1D03" w:rsidP="002B7B2A">
            <w:pPr>
              <w:pStyle w:val="a3"/>
              <w:tabs>
                <w:tab w:val="left" w:pos="708"/>
              </w:tabs>
              <w:contextualSpacing/>
            </w:pPr>
          </w:p>
        </w:tc>
      </w:tr>
      <w:tr w:rsidR="00FF1D03" w:rsidRPr="00D66C10" w:rsidTr="00A4572D">
        <w:tc>
          <w:tcPr>
            <w:tcW w:w="817" w:type="dxa"/>
          </w:tcPr>
          <w:p w:rsidR="00FF1D03" w:rsidRPr="00D66C10" w:rsidRDefault="00FF1D03" w:rsidP="002B7B2A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D66C10" w:rsidRDefault="00FF1D03" w:rsidP="002B7B2A">
            <w:pPr>
              <w:shd w:val="clear" w:color="auto" w:fill="FFFFFF"/>
              <w:spacing w:after="0" w:line="240" w:lineRule="auto"/>
              <w:ind w:right="132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«горячих линий»,  «телефо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на доверия», направленных на выявление граждан, употребляющих или распространяющих наркотиче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средства или психотропные вещества</w:t>
            </w:r>
          </w:p>
        </w:tc>
        <w:tc>
          <w:tcPr>
            <w:tcW w:w="241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D03" w:rsidRPr="00D66C10" w:rsidRDefault="002B7B2A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A7999" w:rsidRPr="00D6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A7999" w:rsidRPr="00D66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F1D03" w:rsidRPr="00D66C10" w:rsidRDefault="00A04F5E" w:rsidP="002B7B2A">
            <w:pPr>
              <w:pStyle w:val="a3"/>
              <w:tabs>
                <w:tab w:val="left" w:pos="708"/>
              </w:tabs>
              <w:contextualSpacing/>
            </w:pPr>
            <w:r w:rsidRPr="00D66C10">
              <w:t xml:space="preserve">Администрация </w:t>
            </w:r>
            <w:r w:rsidR="007A7999" w:rsidRPr="00D66C10">
              <w:t xml:space="preserve">Пригородного </w:t>
            </w:r>
            <w:r w:rsidRPr="00D66C10">
              <w:t>сельского поселения Крымского района</w:t>
            </w:r>
          </w:p>
        </w:tc>
      </w:tr>
      <w:tr w:rsidR="00FF1D03" w:rsidRPr="00D66C10" w:rsidTr="00A4572D">
        <w:trPr>
          <w:trHeight w:val="1708"/>
        </w:trPr>
        <w:tc>
          <w:tcPr>
            <w:tcW w:w="817" w:type="dxa"/>
            <w:vMerge w:val="restart"/>
          </w:tcPr>
          <w:p w:rsidR="00FF1D03" w:rsidRPr="00D66C10" w:rsidRDefault="00FF1D03" w:rsidP="002B7B2A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Создание и обновление стендов, уголков наглядной агитации, изготовление баннеров по антинаркотической и антиалкогольной тематике с указанием имеющихся служб помощи детям (телефоны доверия, телефоны районных и краевых психологических центров, наркологических служб, с указанием имеющихся служб помощи детям)</w:t>
            </w:r>
          </w:p>
          <w:p w:rsidR="00FF1D03" w:rsidRPr="00D66C10" w:rsidRDefault="006A6BCB" w:rsidP="006A6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оргтехнике по  и</w:t>
            </w:r>
            <w:r w:rsidR="00FF1D03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здание агитационных и просветительских материалов, буклетов, методических рекомендаций и памяток по пропаганде здорового образа жизни,  профилактике наркомании и </w:t>
            </w:r>
            <w:proofErr w:type="spellStart"/>
            <w:r w:rsidR="00FF1D03" w:rsidRPr="00D66C10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241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бюджет</w:t>
            </w:r>
          </w:p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03" w:rsidRPr="00D66C10" w:rsidRDefault="00140EA5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03" w:rsidRPr="00D66C10" w:rsidRDefault="00406949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03" w:rsidRPr="00D66C10" w:rsidRDefault="00406949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03" w:rsidRPr="00D66C10" w:rsidRDefault="00140EA5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F1D03" w:rsidRPr="00D66C10" w:rsidRDefault="002B7B2A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A7999" w:rsidRPr="00D6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A7999" w:rsidRPr="00D66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F1D03" w:rsidRPr="00D66C10" w:rsidRDefault="00A04F5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999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Крымского района</w:t>
            </w:r>
          </w:p>
        </w:tc>
      </w:tr>
      <w:tr w:rsidR="00BA0001" w:rsidRPr="00D66C10" w:rsidTr="00A4572D">
        <w:tc>
          <w:tcPr>
            <w:tcW w:w="817" w:type="dxa"/>
            <w:vMerge/>
          </w:tcPr>
          <w:p w:rsidR="00BA0001" w:rsidRPr="00D66C10" w:rsidRDefault="00BA0001" w:rsidP="002B7B2A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0001" w:rsidRPr="00D66C10" w:rsidRDefault="00BA0001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0001" w:rsidRPr="00D66C10" w:rsidRDefault="00140EA5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телей 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134" w:type="dxa"/>
          </w:tcPr>
          <w:p w:rsidR="00BA0001" w:rsidRPr="00D66C10" w:rsidRDefault="00BA0001" w:rsidP="005B0D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001" w:rsidRPr="00D66C10" w:rsidRDefault="00BA0001" w:rsidP="005B0D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A0001" w:rsidRPr="00D66C10" w:rsidRDefault="00BA0001" w:rsidP="005B0D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001" w:rsidRPr="00D66C10" w:rsidRDefault="00BA0001" w:rsidP="005B0D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001" w:rsidRPr="00D66C10" w:rsidRDefault="00BA0001" w:rsidP="002B7B2A">
            <w:pPr>
              <w:pStyle w:val="af0"/>
              <w:contextualSpacing/>
              <w:jc w:val="center"/>
            </w:pPr>
            <w:r w:rsidRPr="00D66C10">
              <w:t>201</w:t>
            </w:r>
            <w:r w:rsidR="007A7999" w:rsidRPr="00D66C10">
              <w:t>5</w:t>
            </w:r>
            <w:r w:rsidRPr="00D66C10">
              <w:t>-201</w:t>
            </w:r>
            <w:r w:rsidR="007A7999" w:rsidRPr="00D66C10">
              <w:t>7</w:t>
            </w:r>
          </w:p>
        </w:tc>
        <w:tc>
          <w:tcPr>
            <w:tcW w:w="3402" w:type="dxa"/>
          </w:tcPr>
          <w:p w:rsidR="00BA0001" w:rsidRDefault="00BA0001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МБУ «Социально-культурный центр </w:t>
            </w:r>
            <w:r w:rsidR="007A7999" w:rsidRPr="00D66C10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района»</w:t>
            </w:r>
          </w:p>
          <w:p w:rsidR="00406949" w:rsidRPr="00D66C10" w:rsidRDefault="00406949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МБУ «Поселенческая библиотека Пригородного сельского поселения 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Крымского района»</w:t>
            </w:r>
          </w:p>
        </w:tc>
      </w:tr>
      <w:tr w:rsidR="00FF1D03" w:rsidRPr="00D66C10" w:rsidTr="00A4572D">
        <w:tc>
          <w:tcPr>
            <w:tcW w:w="817" w:type="dxa"/>
            <w:vMerge/>
          </w:tcPr>
          <w:p w:rsidR="00FF1D03" w:rsidRPr="00D66C10" w:rsidRDefault="00FF1D03" w:rsidP="002B7B2A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1D03" w:rsidRPr="00D66C10" w:rsidRDefault="00140EA5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D03" w:rsidRPr="00D66C10" w:rsidRDefault="002B7B2A" w:rsidP="002B7B2A">
            <w:pPr>
              <w:pStyle w:val="af0"/>
              <w:contextualSpacing/>
              <w:jc w:val="center"/>
            </w:pPr>
            <w:r w:rsidRPr="00D66C10">
              <w:t>201</w:t>
            </w:r>
            <w:r w:rsidR="007A7999" w:rsidRPr="00D66C10">
              <w:t>5</w:t>
            </w:r>
            <w:r w:rsidRPr="00D66C10">
              <w:t>-201</w:t>
            </w:r>
            <w:r w:rsidR="007A7999" w:rsidRPr="00D66C10">
              <w:t>7</w:t>
            </w:r>
          </w:p>
        </w:tc>
        <w:tc>
          <w:tcPr>
            <w:tcW w:w="3402" w:type="dxa"/>
          </w:tcPr>
          <w:p w:rsidR="00FF1D03" w:rsidRPr="00D66C10" w:rsidRDefault="00406949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Администрация Пригородного сельского поселения Крымского района</w:t>
            </w:r>
          </w:p>
        </w:tc>
      </w:tr>
      <w:tr w:rsidR="00FF1D03" w:rsidRPr="00D66C10" w:rsidTr="00A4572D">
        <w:tc>
          <w:tcPr>
            <w:tcW w:w="817" w:type="dxa"/>
          </w:tcPr>
          <w:p w:rsidR="00FF1D03" w:rsidRPr="00D66C10" w:rsidRDefault="00FF1D03" w:rsidP="002B7B2A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D66C10" w:rsidRDefault="00FF1D03" w:rsidP="002B7B2A">
            <w:pPr>
              <w:spacing w:after="0" w:line="240" w:lineRule="auto"/>
              <w:ind w:right="-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рейдовых мероприятий по выявлению  и уничтожению дикорастущих  </w:t>
            </w:r>
            <w:proofErr w:type="spellStart"/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 растений</w:t>
            </w:r>
          </w:p>
        </w:tc>
        <w:tc>
          <w:tcPr>
            <w:tcW w:w="241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ежегодно, в период произрастания</w:t>
            </w:r>
          </w:p>
        </w:tc>
        <w:tc>
          <w:tcPr>
            <w:tcW w:w="3402" w:type="dxa"/>
          </w:tcPr>
          <w:p w:rsidR="00FF1D03" w:rsidRPr="00D66C10" w:rsidRDefault="002B7B2A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999" w:rsidRPr="00D66C10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района, </w:t>
            </w:r>
            <w:r w:rsidR="00FF1D03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ОМВД (по согласованию), </w:t>
            </w:r>
            <w:r w:rsidR="007A7999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хуторское казачье общество (по согласованию)</w:t>
            </w:r>
          </w:p>
        </w:tc>
      </w:tr>
      <w:tr w:rsidR="00FF1D03" w:rsidRPr="00D66C10" w:rsidTr="00A4572D">
        <w:tc>
          <w:tcPr>
            <w:tcW w:w="817" w:type="dxa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D66C10" w:rsidRDefault="00FF1D03" w:rsidP="002B7B2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241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D03" w:rsidRPr="00D66C10" w:rsidRDefault="0003284A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FF1D03" w:rsidRPr="00D66C10" w:rsidRDefault="0003284A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FF1D03" w:rsidRPr="00D66C10" w:rsidRDefault="0003284A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FF1D03" w:rsidRPr="00D66C10" w:rsidRDefault="0003284A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D03" w:rsidRPr="00D66C10" w:rsidRDefault="00FF1D03" w:rsidP="00FF1D03">
      <w:pPr>
        <w:rPr>
          <w:rFonts w:ascii="Times New Roman" w:hAnsi="Times New Roman" w:cs="Times New Roman"/>
          <w:sz w:val="24"/>
          <w:szCs w:val="24"/>
        </w:rPr>
      </w:pPr>
      <w:r w:rsidRPr="00D66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D03" w:rsidRPr="00D66C10" w:rsidRDefault="00FF1D03" w:rsidP="00FF1D03">
      <w:pPr>
        <w:rPr>
          <w:rFonts w:ascii="Times New Roman" w:hAnsi="Times New Roman" w:cs="Times New Roman"/>
          <w:sz w:val="24"/>
          <w:szCs w:val="24"/>
        </w:rPr>
      </w:pPr>
    </w:p>
    <w:p w:rsidR="00FF1D03" w:rsidRPr="00D66C10" w:rsidRDefault="00FF1D03" w:rsidP="00FF1D03">
      <w:pPr>
        <w:rPr>
          <w:rFonts w:ascii="Times New Roman" w:hAnsi="Times New Roman" w:cs="Times New Roman"/>
          <w:sz w:val="24"/>
          <w:szCs w:val="24"/>
        </w:rPr>
      </w:pPr>
    </w:p>
    <w:p w:rsidR="00FF1D03" w:rsidRPr="00D66C10" w:rsidRDefault="002B7B2A" w:rsidP="00FF1D03">
      <w:pPr>
        <w:pStyle w:val="a6"/>
        <w:jc w:val="left"/>
        <w:rPr>
          <w:sz w:val="24"/>
        </w:rPr>
      </w:pPr>
      <w:r w:rsidRPr="00D66C10">
        <w:rPr>
          <w:b w:val="0"/>
          <w:bCs w:val="0"/>
          <w:spacing w:val="0"/>
          <w:sz w:val="24"/>
        </w:rPr>
        <w:t xml:space="preserve">Заместитель </w:t>
      </w:r>
      <w:r w:rsidR="007A7999" w:rsidRPr="00D66C10">
        <w:rPr>
          <w:b w:val="0"/>
          <w:bCs w:val="0"/>
          <w:spacing w:val="0"/>
          <w:sz w:val="24"/>
        </w:rPr>
        <w:t>главы Пригородного</w:t>
      </w:r>
      <w:r w:rsidRPr="00D66C10">
        <w:rPr>
          <w:b w:val="0"/>
          <w:bCs w:val="0"/>
          <w:spacing w:val="0"/>
          <w:sz w:val="24"/>
        </w:rPr>
        <w:t xml:space="preserve"> сельского поселения Крымского района    </w:t>
      </w:r>
      <w:r w:rsidRPr="00D66C10">
        <w:rPr>
          <w:b w:val="0"/>
          <w:bCs w:val="0"/>
          <w:spacing w:val="0"/>
          <w:sz w:val="24"/>
        </w:rPr>
        <w:tab/>
      </w:r>
      <w:r w:rsidRPr="00D66C10">
        <w:rPr>
          <w:b w:val="0"/>
          <w:bCs w:val="0"/>
          <w:spacing w:val="0"/>
          <w:sz w:val="24"/>
        </w:rPr>
        <w:tab/>
      </w:r>
      <w:r w:rsidRPr="00D66C10">
        <w:rPr>
          <w:b w:val="0"/>
          <w:bCs w:val="0"/>
          <w:spacing w:val="0"/>
          <w:sz w:val="24"/>
        </w:rPr>
        <w:tab/>
      </w:r>
      <w:r w:rsidRPr="00D66C10">
        <w:rPr>
          <w:b w:val="0"/>
          <w:bCs w:val="0"/>
          <w:spacing w:val="0"/>
          <w:sz w:val="24"/>
        </w:rPr>
        <w:tab/>
      </w:r>
      <w:r w:rsidRPr="00D66C10">
        <w:rPr>
          <w:b w:val="0"/>
          <w:bCs w:val="0"/>
          <w:spacing w:val="0"/>
          <w:sz w:val="24"/>
        </w:rPr>
        <w:tab/>
      </w:r>
      <w:r w:rsidRPr="00D66C10">
        <w:rPr>
          <w:b w:val="0"/>
          <w:bCs w:val="0"/>
          <w:spacing w:val="0"/>
          <w:sz w:val="24"/>
        </w:rPr>
        <w:tab/>
      </w:r>
      <w:r w:rsidR="000E5B4B">
        <w:rPr>
          <w:b w:val="0"/>
          <w:bCs w:val="0"/>
          <w:spacing w:val="0"/>
          <w:sz w:val="24"/>
        </w:rPr>
        <w:t xml:space="preserve">                   </w:t>
      </w:r>
      <w:r w:rsidR="007A7999" w:rsidRPr="00D66C10">
        <w:rPr>
          <w:b w:val="0"/>
          <w:bCs w:val="0"/>
          <w:spacing w:val="0"/>
          <w:sz w:val="24"/>
        </w:rPr>
        <w:t>А.М.</w:t>
      </w:r>
      <w:r w:rsidR="000E5B4B">
        <w:rPr>
          <w:b w:val="0"/>
          <w:bCs w:val="0"/>
          <w:spacing w:val="0"/>
          <w:sz w:val="24"/>
        </w:rPr>
        <w:t xml:space="preserve"> </w:t>
      </w:r>
      <w:r w:rsidR="007A7999" w:rsidRPr="00D66C10">
        <w:rPr>
          <w:b w:val="0"/>
          <w:bCs w:val="0"/>
          <w:spacing w:val="0"/>
          <w:sz w:val="24"/>
        </w:rPr>
        <w:t>Духно</w:t>
      </w:r>
    </w:p>
    <w:sectPr w:rsidR="00FF1D03" w:rsidRPr="00D66C10" w:rsidSect="00321351">
      <w:type w:val="continuous"/>
      <w:pgSz w:w="16838" w:h="11906" w:orient="landscape" w:code="9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1DA7"/>
    <w:multiLevelType w:val="hybridMultilevel"/>
    <w:tmpl w:val="D06C50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3B51F25"/>
    <w:multiLevelType w:val="hybridMultilevel"/>
    <w:tmpl w:val="1234D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1275C"/>
    <w:multiLevelType w:val="hybridMultilevel"/>
    <w:tmpl w:val="297CD31E"/>
    <w:lvl w:ilvl="0" w:tplc="7CFC5820">
      <w:start w:val="1"/>
      <w:numFmt w:val="decimal"/>
      <w:lvlText w:val="%1."/>
      <w:lvlJc w:val="left"/>
      <w:pPr>
        <w:tabs>
          <w:tab w:val="num" w:pos="1665"/>
        </w:tabs>
        <w:ind w:left="16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29887EE2"/>
    <w:multiLevelType w:val="hybridMultilevel"/>
    <w:tmpl w:val="0FA0CD1C"/>
    <w:lvl w:ilvl="0" w:tplc="321E1788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B6CF4"/>
    <w:multiLevelType w:val="hybridMultilevel"/>
    <w:tmpl w:val="4C7247B6"/>
    <w:lvl w:ilvl="0" w:tplc="B7FE25BE">
      <w:start w:val="4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5">
    <w:nsid w:val="30973D6F"/>
    <w:multiLevelType w:val="hybridMultilevel"/>
    <w:tmpl w:val="5ED6C778"/>
    <w:lvl w:ilvl="0" w:tplc="3BC0833E">
      <w:start w:val="6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35970FA6"/>
    <w:multiLevelType w:val="hybridMultilevel"/>
    <w:tmpl w:val="209ED0F4"/>
    <w:lvl w:ilvl="0" w:tplc="1C24FE46">
      <w:start w:val="1"/>
      <w:numFmt w:val="decimal"/>
      <w:lvlText w:val="2.3.1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E4ADA"/>
    <w:multiLevelType w:val="hybridMultilevel"/>
    <w:tmpl w:val="6E5E906A"/>
    <w:lvl w:ilvl="0" w:tplc="436281C8">
      <w:start w:val="5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8">
    <w:nsid w:val="3B8F137E"/>
    <w:multiLevelType w:val="hybridMultilevel"/>
    <w:tmpl w:val="3304B1A4"/>
    <w:lvl w:ilvl="0" w:tplc="64A0CF66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9">
    <w:nsid w:val="40FF27EA"/>
    <w:multiLevelType w:val="singleLevel"/>
    <w:tmpl w:val="006E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4A0F610A"/>
    <w:multiLevelType w:val="hybridMultilevel"/>
    <w:tmpl w:val="DBAE60C2"/>
    <w:lvl w:ilvl="0" w:tplc="1D0A616C">
      <w:start w:val="5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1">
    <w:nsid w:val="4C42446B"/>
    <w:multiLevelType w:val="hybridMultilevel"/>
    <w:tmpl w:val="DE0C02A4"/>
    <w:lvl w:ilvl="0" w:tplc="AFA8420A">
      <w:start w:val="1"/>
      <w:numFmt w:val="decimal"/>
      <w:lvlText w:val="2.4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540BD6"/>
    <w:multiLevelType w:val="multilevel"/>
    <w:tmpl w:val="878E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473F4F"/>
    <w:multiLevelType w:val="hybridMultilevel"/>
    <w:tmpl w:val="2E00FB9C"/>
    <w:lvl w:ilvl="0" w:tplc="32E25416">
      <w:start w:val="1"/>
      <w:numFmt w:val="upp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4">
    <w:nsid w:val="56E014F2"/>
    <w:multiLevelType w:val="singleLevel"/>
    <w:tmpl w:val="835CFEFC"/>
    <w:lvl w:ilvl="0">
      <w:start w:val="2004"/>
      <w:numFmt w:val="decimal"/>
      <w:lvlText w:val="%1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5">
    <w:nsid w:val="57DA0D12"/>
    <w:multiLevelType w:val="hybridMultilevel"/>
    <w:tmpl w:val="52EEE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942BEC"/>
    <w:multiLevelType w:val="multilevel"/>
    <w:tmpl w:val="BD8EA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67E87DAB"/>
    <w:multiLevelType w:val="singleLevel"/>
    <w:tmpl w:val="2C74AFA0"/>
    <w:lvl w:ilvl="0">
      <w:start w:val="1"/>
      <w:numFmt w:val="decimal"/>
      <w:lvlText w:val="%1."/>
      <w:legacy w:legacy="1" w:legacySpace="0" w:legacyIndent="307"/>
      <w:lvlJc w:val="left"/>
      <w:rPr>
        <w:rFonts w:ascii="Times New Roman" w:eastAsia="Times New Roman" w:hAnsi="Times New Roman" w:cs="Times New Roman"/>
      </w:rPr>
    </w:lvl>
  </w:abstractNum>
  <w:abstractNum w:abstractNumId="18">
    <w:nsid w:val="6DA366CF"/>
    <w:multiLevelType w:val="multilevel"/>
    <w:tmpl w:val="E34A45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0"/>
        </w:tabs>
        <w:ind w:left="6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40"/>
        </w:tabs>
        <w:ind w:left="1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280"/>
        </w:tabs>
        <w:ind w:left="14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280"/>
        </w:tabs>
        <w:ind w:left="17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920"/>
        </w:tabs>
        <w:ind w:left="199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920"/>
        </w:tabs>
        <w:ind w:left="22920" w:hanging="1800"/>
      </w:pPr>
      <w:rPr>
        <w:rFonts w:hint="default"/>
      </w:rPr>
    </w:lvl>
  </w:abstractNum>
  <w:abstractNum w:abstractNumId="19">
    <w:nsid w:val="774A3610"/>
    <w:multiLevelType w:val="hybridMultilevel"/>
    <w:tmpl w:val="73AC1D14"/>
    <w:lvl w:ilvl="0" w:tplc="0CD6A7F8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E5942"/>
    <w:multiLevelType w:val="multilevel"/>
    <w:tmpl w:val="F1328C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4"/>
        </w:tabs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36"/>
        </w:tabs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68"/>
        </w:tabs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2"/>
        </w:tabs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44"/>
        </w:tabs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76"/>
        </w:tabs>
        <w:ind w:left="4776" w:hanging="1800"/>
      </w:pPr>
      <w:rPr>
        <w:rFonts w:hint="default"/>
      </w:rPr>
    </w:lvl>
  </w:abstractNum>
  <w:abstractNum w:abstractNumId="21">
    <w:nsid w:val="7CCF6F85"/>
    <w:multiLevelType w:val="hybridMultilevel"/>
    <w:tmpl w:val="B69289B8"/>
    <w:lvl w:ilvl="0" w:tplc="D7043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254D5B"/>
    <w:multiLevelType w:val="hybridMultilevel"/>
    <w:tmpl w:val="BD70FD8C"/>
    <w:lvl w:ilvl="0" w:tplc="CF44DF16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E16FC0"/>
    <w:multiLevelType w:val="hybridMultilevel"/>
    <w:tmpl w:val="77A43A14"/>
    <w:lvl w:ilvl="0" w:tplc="6A44243E">
      <w:start w:val="1"/>
      <w:numFmt w:val="decimal"/>
      <w:lvlText w:val="3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7"/>
  </w:num>
  <w:num w:numId="5">
    <w:abstractNumId w:val="7"/>
  </w:num>
  <w:num w:numId="6">
    <w:abstractNumId w:val="9"/>
    <w:lvlOverride w:ilvl="0">
      <w:startOverride w:val="1"/>
    </w:lvlOverride>
  </w:num>
  <w:num w:numId="7">
    <w:abstractNumId w:val="0"/>
  </w:num>
  <w:num w:numId="8">
    <w:abstractNumId w:val="21"/>
  </w:num>
  <w:num w:numId="9">
    <w:abstractNumId w:val="16"/>
  </w:num>
  <w:num w:numId="10">
    <w:abstractNumId w:val="14"/>
  </w:num>
  <w:num w:numId="11">
    <w:abstractNumId w:val="15"/>
  </w:num>
  <w:num w:numId="12">
    <w:abstractNumId w:val="13"/>
  </w:num>
  <w:num w:numId="13">
    <w:abstractNumId w:val="8"/>
  </w:num>
  <w:num w:numId="14">
    <w:abstractNumId w:val="18"/>
  </w:num>
  <w:num w:numId="15">
    <w:abstractNumId w:val="20"/>
  </w:num>
  <w:num w:numId="16">
    <w:abstractNumId w:val="12"/>
  </w:num>
  <w:num w:numId="17">
    <w:abstractNumId w:val="4"/>
  </w:num>
  <w:num w:numId="18">
    <w:abstractNumId w:val="10"/>
  </w:num>
  <w:num w:numId="19">
    <w:abstractNumId w:val="5"/>
  </w:num>
  <w:num w:numId="20">
    <w:abstractNumId w:val="19"/>
  </w:num>
  <w:num w:numId="21">
    <w:abstractNumId w:val="22"/>
  </w:num>
  <w:num w:numId="22">
    <w:abstractNumId w:val="3"/>
  </w:num>
  <w:num w:numId="23">
    <w:abstractNumId w:val="6"/>
  </w:num>
  <w:num w:numId="24">
    <w:abstractNumId w:val="1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5669"/>
    <w:rsid w:val="000325E7"/>
    <w:rsid w:val="0003284A"/>
    <w:rsid w:val="00033FB6"/>
    <w:rsid w:val="0003639B"/>
    <w:rsid w:val="000949DC"/>
    <w:rsid w:val="000D5F5D"/>
    <w:rsid w:val="000E5B4B"/>
    <w:rsid w:val="000F520A"/>
    <w:rsid w:val="0011401F"/>
    <w:rsid w:val="001160EE"/>
    <w:rsid w:val="00125CBA"/>
    <w:rsid w:val="001313D1"/>
    <w:rsid w:val="00140EA5"/>
    <w:rsid w:val="001825B8"/>
    <w:rsid w:val="001A2EBE"/>
    <w:rsid w:val="002019BF"/>
    <w:rsid w:val="0022705A"/>
    <w:rsid w:val="002368B3"/>
    <w:rsid w:val="00244DFC"/>
    <w:rsid w:val="002715D8"/>
    <w:rsid w:val="0027514C"/>
    <w:rsid w:val="002A59DD"/>
    <w:rsid w:val="002B7B2A"/>
    <w:rsid w:val="00321351"/>
    <w:rsid w:val="003224FC"/>
    <w:rsid w:val="00336CE1"/>
    <w:rsid w:val="00380F77"/>
    <w:rsid w:val="0039237F"/>
    <w:rsid w:val="003A3488"/>
    <w:rsid w:val="003B083A"/>
    <w:rsid w:val="003B1BC4"/>
    <w:rsid w:val="003E545F"/>
    <w:rsid w:val="003F0DEE"/>
    <w:rsid w:val="00406949"/>
    <w:rsid w:val="0043379C"/>
    <w:rsid w:val="00440B64"/>
    <w:rsid w:val="00455A89"/>
    <w:rsid w:val="00456F9E"/>
    <w:rsid w:val="00495792"/>
    <w:rsid w:val="004D46EB"/>
    <w:rsid w:val="004F3C85"/>
    <w:rsid w:val="00524768"/>
    <w:rsid w:val="00552842"/>
    <w:rsid w:val="00572178"/>
    <w:rsid w:val="005758C6"/>
    <w:rsid w:val="00585669"/>
    <w:rsid w:val="005B0D4F"/>
    <w:rsid w:val="005F0326"/>
    <w:rsid w:val="0060441E"/>
    <w:rsid w:val="006A6561"/>
    <w:rsid w:val="006A6BCB"/>
    <w:rsid w:val="006C29BB"/>
    <w:rsid w:val="006D0D85"/>
    <w:rsid w:val="006E114E"/>
    <w:rsid w:val="00735B59"/>
    <w:rsid w:val="00740C42"/>
    <w:rsid w:val="007A75F2"/>
    <w:rsid w:val="007A7999"/>
    <w:rsid w:val="007C19D3"/>
    <w:rsid w:val="007F39E4"/>
    <w:rsid w:val="008225A3"/>
    <w:rsid w:val="00825120"/>
    <w:rsid w:val="00830AA1"/>
    <w:rsid w:val="00842976"/>
    <w:rsid w:val="00855180"/>
    <w:rsid w:val="00882FB7"/>
    <w:rsid w:val="008B6B84"/>
    <w:rsid w:val="008D015A"/>
    <w:rsid w:val="008E071E"/>
    <w:rsid w:val="009A068F"/>
    <w:rsid w:val="00A04F5E"/>
    <w:rsid w:val="00A4572D"/>
    <w:rsid w:val="00A57730"/>
    <w:rsid w:val="00A646E0"/>
    <w:rsid w:val="00B77111"/>
    <w:rsid w:val="00BA0001"/>
    <w:rsid w:val="00BB50E9"/>
    <w:rsid w:val="00C22822"/>
    <w:rsid w:val="00CD11CB"/>
    <w:rsid w:val="00D66C10"/>
    <w:rsid w:val="00DB10D0"/>
    <w:rsid w:val="00DB54E7"/>
    <w:rsid w:val="00DD51F0"/>
    <w:rsid w:val="00DE07DE"/>
    <w:rsid w:val="00E02875"/>
    <w:rsid w:val="00EB4756"/>
    <w:rsid w:val="00ED5D97"/>
    <w:rsid w:val="00F44F0E"/>
    <w:rsid w:val="00F76D37"/>
    <w:rsid w:val="00F81236"/>
    <w:rsid w:val="00FA2F38"/>
    <w:rsid w:val="00FE3B17"/>
    <w:rsid w:val="00FF1D03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D8"/>
  </w:style>
  <w:style w:type="paragraph" w:styleId="1">
    <w:name w:val="heading 1"/>
    <w:basedOn w:val="a"/>
    <w:next w:val="a"/>
    <w:link w:val="10"/>
    <w:qFormat/>
    <w:rsid w:val="0058566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FF1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F1D0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8566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669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58566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unhideWhenUsed/>
    <w:rsid w:val="005856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8566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585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5856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20"/>
      <w:position w:val="-6"/>
      <w:sz w:val="32"/>
      <w:szCs w:val="24"/>
      <w:u w:color="000000"/>
    </w:rPr>
  </w:style>
  <w:style w:type="character" w:customStyle="1" w:styleId="a7">
    <w:name w:val="Название Знак"/>
    <w:basedOn w:val="a0"/>
    <w:link w:val="a6"/>
    <w:rsid w:val="00585669"/>
    <w:rPr>
      <w:rFonts w:ascii="Times New Roman" w:eastAsia="Times New Roman" w:hAnsi="Times New Roman" w:cs="Times New Roman"/>
      <w:b/>
      <w:bCs/>
      <w:color w:val="000000"/>
      <w:spacing w:val="20"/>
      <w:position w:val="-6"/>
      <w:sz w:val="32"/>
      <w:szCs w:val="24"/>
      <w:u w:color="000000"/>
    </w:rPr>
  </w:style>
  <w:style w:type="paragraph" w:styleId="a8">
    <w:name w:val="Body Text Indent"/>
    <w:basedOn w:val="a"/>
    <w:link w:val="a9"/>
    <w:unhideWhenUsed/>
    <w:rsid w:val="005856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58566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585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213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FF1D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"/>
    <w:basedOn w:val="a"/>
    <w:link w:val="ab"/>
    <w:unhideWhenUsed/>
    <w:rsid w:val="00FF1D03"/>
    <w:pPr>
      <w:spacing w:after="120"/>
    </w:pPr>
  </w:style>
  <w:style w:type="character" w:customStyle="1" w:styleId="ab">
    <w:name w:val="Основной текст Знак"/>
    <w:basedOn w:val="a0"/>
    <w:link w:val="aa"/>
    <w:rsid w:val="00FF1D03"/>
  </w:style>
  <w:style w:type="character" w:customStyle="1" w:styleId="40">
    <w:name w:val="Заголовок 4 Знак"/>
    <w:basedOn w:val="a0"/>
    <w:link w:val="4"/>
    <w:rsid w:val="00FF1D0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Стиль1"/>
    <w:basedOn w:val="a"/>
    <w:rsid w:val="00FF1D03"/>
    <w:pPr>
      <w:framePr w:wrap="around" w:vAnchor="text" w:hAnchor="text" w:y="1"/>
      <w:suppressLineNumbers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header"/>
    <w:aliases w:val="ВерхКолонтитул"/>
    <w:basedOn w:val="a"/>
    <w:link w:val="ad"/>
    <w:rsid w:val="00FF1D03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FF1D03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FF1D03"/>
    <w:pPr>
      <w:snapToGrid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FF1D03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lock Text"/>
    <w:basedOn w:val="a"/>
    <w:rsid w:val="00FF1D03"/>
    <w:pPr>
      <w:widowControl w:val="0"/>
      <w:spacing w:after="0" w:line="240" w:lineRule="auto"/>
      <w:ind w:left="-28" w:right="-57"/>
      <w:jc w:val="both"/>
    </w:pPr>
    <w:rPr>
      <w:rFonts w:ascii="Times New Roman" w:eastAsia="Times New Roman" w:hAnsi="Times New Roman" w:cs="Times New Roman"/>
      <w:spacing w:val="-6"/>
      <w:sz w:val="28"/>
      <w:szCs w:val="20"/>
    </w:rPr>
  </w:style>
  <w:style w:type="character" w:styleId="af">
    <w:name w:val="page number"/>
    <w:basedOn w:val="a0"/>
    <w:rsid w:val="00FF1D03"/>
  </w:style>
  <w:style w:type="paragraph" w:styleId="2">
    <w:name w:val="Body Text Indent 2"/>
    <w:basedOn w:val="a"/>
    <w:link w:val="20"/>
    <w:rsid w:val="00FF1D03"/>
    <w:pPr>
      <w:spacing w:after="0" w:line="240" w:lineRule="auto"/>
      <w:ind w:firstLine="99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F1D0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List 2"/>
    <w:basedOn w:val="a"/>
    <w:rsid w:val="00FF1D0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0">
    <w:name w:val="Содержимое таблицы"/>
    <w:basedOn w:val="a"/>
    <w:rsid w:val="00FF1D0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9A0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A068F"/>
    <w:rPr>
      <w:rFonts w:ascii="Tahoma" w:hAnsi="Tahoma" w:cs="Tahoma"/>
      <w:sz w:val="16"/>
      <w:szCs w:val="16"/>
    </w:rPr>
  </w:style>
  <w:style w:type="character" w:styleId="af3">
    <w:name w:val="Hyperlink"/>
    <w:semiHidden/>
    <w:unhideWhenUsed/>
    <w:rsid w:val="001825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42175.0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3F876-5248-4FD9-B4A7-C80D616B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14</Pages>
  <Words>3376</Words>
  <Characters>19248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44</cp:revision>
  <cp:lastPrinted>2016-08-09T08:10:00Z</cp:lastPrinted>
  <dcterms:created xsi:type="dcterms:W3CDTF">2013-09-04T13:01:00Z</dcterms:created>
  <dcterms:modified xsi:type="dcterms:W3CDTF">2017-03-13T10:58:00Z</dcterms:modified>
</cp:coreProperties>
</file>