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7E" w:rsidRDefault="005D2D7E" w:rsidP="005D2D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D7E" w:rsidRDefault="005D2D7E" w:rsidP="005D2D7E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5D2D7E" w:rsidRDefault="005D2D7E" w:rsidP="005D2D7E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5D2D7E" w:rsidRDefault="005D2D7E" w:rsidP="005D2D7E">
      <w:pPr>
        <w:tabs>
          <w:tab w:val="left" w:pos="7740"/>
        </w:tabs>
        <w:jc w:val="center"/>
        <w:rPr>
          <w:sz w:val="24"/>
          <w:szCs w:val="24"/>
        </w:rPr>
      </w:pPr>
    </w:p>
    <w:p w:rsidR="005D2D7E" w:rsidRPr="00727373" w:rsidRDefault="005D2D7E" w:rsidP="005D2D7E">
      <w:pPr>
        <w:tabs>
          <w:tab w:val="left" w:pos="7740"/>
        </w:tabs>
        <w:jc w:val="center"/>
        <w:rPr>
          <w:sz w:val="24"/>
          <w:szCs w:val="24"/>
        </w:rPr>
      </w:pPr>
      <w:r w:rsidRPr="00727373">
        <w:rPr>
          <w:sz w:val="24"/>
          <w:szCs w:val="24"/>
          <w:u w:val="single"/>
        </w:rPr>
        <w:t>от  11.11.2014</w:t>
      </w:r>
      <w:r w:rsidRPr="00727373">
        <w:rPr>
          <w:sz w:val="24"/>
          <w:szCs w:val="24"/>
        </w:rPr>
        <w:t xml:space="preserve">       </w:t>
      </w:r>
      <w:r w:rsidRPr="00727373">
        <w:rPr>
          <w:sz w:val="24"/>
          <w:szCs w:val="24"/>
        </w:rPr>
        <w:tab/>
        <w:t xml:space="preserve">               </w:t>
      </w:r>
      <w:r w:rsidRPr="00727373">
        <w:rPr>
          <w:sz w:val="24"/>
          <w:szCs w:val="24"/>
          <w:u w:val="single"/>
        </w:rPr>
        <w:t xml:space="preserve">№ </w:t>
      </w:r>
      <w:r w:rsidR="00727373" w:rsidRPr="00727373">
        <w:rPr>
          <w:sz w:val="24"/>
          <w:szCs w:val="24"/>
          <w:u w:val="single"/>
        </w:rPr>
        <w:t>261</w:t>
      </w:r>
    </w:p>
    <w:p w:rsidR="005D2D7E" w:rsidRPr="00727373" w:rsidRDefault="005D2D7E" w:rsidP="005D2D7E">
      <w:pPr>
        <w:jc w:val="center"/>
        <w:rPr>
          <w:b/>
          <w:sz w:val="24"/>
          <w:szCs w:val="24"/>
        </w:rPr>
      </w:pPr>
      <w:r w:rsidRPr="00727373">
        <w:rPr>
          <w:sz w:val="24"/>
          <w:szCs w:val="24"/>
        </w:rPr>
        <w:t>хутор Новоукраинский</w:t>
      </w:r>
    </w:p>
    <w:p w:rsidR="005D2D7E" w:rsidRDefault="005D2D7E" w:rsidP="005D2D7E">
      <w:pPr>
        <w:ind w:right="-365"/>
        <w:jc w:val="center"/>
        <w:rPr>
          <w:b/>
          <w:sz w:val="24"/>
          <w:szCs w:val="24"/>
        </w:rPr>
      </w:pPr>
    </w:p>
    <w:p w:rsidR="00727373" w:rsidRPr="00B64467" w:rsidRDefault="00727373" w:rsidP="005D2D7E">
      <w:pPr>
        <w:ind w:right="-365"/>
        <w:jc w:val="center"/>
        <w:rPr>
          <w:b/>
          <w:sz w:val="24"/>
          <w:szCs w:val="24"/>
        </w:rPr>
      </w:pPr>
    </w:p>
    <w:p w:rsidR="005D2D7E" w:rsidRPr="005B43E4" w:rsidRDefault="005D2D7E" w:rsidP="005D2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3E4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5D2D7E" w:rsidRPr="005B43E4" w:rsidRDefault="005D2D7E" w:rsidP="005D2D7E">
      <w:pPr>
        <w:jc w:val="center"/>
        <w:rPr>
          <w:b/>
          <w:sz w:val="28"/>
          <w:szCs w:val="28"/>
        </w:rPr>
      </w:pPr>
      <w:r w:rsidRPr="005B43E4">
        <w:rPr>
          <w:b/>
          <w:sz w:val="28"/>
          <w:szCs w:val="28"/>
        </w:rPr>
        <w:t>«Энергосбережение и повышение энергетической эффективности Пригородного</w:t>
      </w:r>
      <w:r w:rsidRPr="005B43E4">
        <w:rPr>
          <w:b/>
          <w:color w:val="FF0000"/>
          <w:sz w:val="28"/>
          <w:szCs w:val="28"/>
        </w:rPr>
        <w:t xml:space="preserve"> </w:t>
      </w:r>
      <w:r w:rsidRPr="005B43E4">
        <w:rPr>
          <w:b/>
          <w:sz w:val="28"/>
          <w:szCs w:val="28"/>
        </w:rPr>
        <w:t xml:space="preserve">сельского поселения Крымского района » </w:t>
      </w:r>
    </w:p>
    <w:p w:rsidR="005D2D7E" w:rsidRDefault="005D2D7E" w:rsidP="005D2D7E">
      <w:pPr>
        <w:tabs>
          <w:tab w:val="left" w:pos="4264"/>
        </w:tabs>
        <w:rPr>
          <w:b/>
          <w:sz w:val="24"/>
          <w:szCs w:val="24"/>
        </w:rPr>
      </w:pPr>
    </w:p>
    <w:p w:rsidR="00727373" w:rsidRPr="00B64467" w:rsidRDefault="00727373" w:rsidP="005D2D7E">
      <w:pPr>
        <w:tabs>
          <w:tab w:val="left" w:pos="4264"/>
        </w:tabs>
        <w:rPr>
          <w:b/>
          <w:sz w:val="24"/>
          <w:szCs w:val="24"/>
        </w:rPr>
      </w:pPr>
    </w:p>
    <w:p w:rsidR="005D2D7E" w:rsidRPr="005B43E4" w:rsidRDefault="005D2D7E" w:rsidP="005D2D7E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 w:rsidRPr="00B64467">
        <w:rPr>
          <w:sz w:val="24"/>
          <w:szCs w:val="24"/>
        </w:rPr>
        <w:t xml:space="preserve"> </w:t>
      </w:r>
      <w:r w:rsidRPr="00B64467">
        <w:rPr>
          <w:bCs/>
          <w:sz w:val="24"/>
          <w:szCs w:val="24"/>
        </w:rPr>
        <w:t xml:space="preserve">             </w:t>
      </w:r>
      <w:r w:rsidRPr="005B43E4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7" w:history="1">
        <w:r w:rsidRPr="005D2D7E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5B43E4">
        <w:rPr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5B43E4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5B43E4">
        <w:rPr>
          <w:sz w:val="28"/>
          <w:szCs w:val="28"/>
        </w:rPr>
        <w:t>Пригородного сельского поселения Крымского района,</w:t>
      </w:r>
      <w:r w:rsidRPr="005B43E4">
        <w:rPr>
          <w:bCs/>
          <w:sz w:val="28"/>
          <w:szCs w:val="28"/>
        </w:rPr>
        <w:t xml:space="preserve"> </w:t>
      </w:r>
      <w:r w:rsidRPr="005B43E4">
        <w:rPr>
          <w:sz w:val="28"/>
          <w:szCs w:val="28"/>
        </w:rPr>
        <w:t>п о с т а н о в л я ю:</w:t>
      </w:r>
    </w:p>
    <w:p w:rsidR="005D2D7E" w:rsidRPr="005B43E4" w:rsidRDefault="005D2D7E" w:rsidP="005D2D7E">
      <w:pPr>
        <w:jc w:val="both"/>
        <w:rPr>
          <w:b/>
          <w:sz w:val="28"/>
          <w:szCs w:val="28"/>
        </w:rPr>
      </w:pPr>
      <w:r>
        <w:rPr>
          <w:spacing w:val="-40"/>
          <w:sz w:val="28"/>
          <w:szCs w:val="28"/>
        </w:rPr>
        <w:t xml:space="preserve">                        </w:t>
      </w:r>
      <w:r w:rsidRPr="005B43E4">
        <w:rPr>
          <w:spacing w:val="-40"/>
          <w:sz w:val="28"/>
          <w:szCs w:val="28"/>
        </w:rPr>
        <w:t>1. Ут</w:t>
      </w:r>
      <w:r w:rsidRPr="005B43E4">
        <w:rPr>
          <w:sz w:val="28"/>
          <w:szCs w:val="28"/>
        </w:rPr>
        <w:t>вердить муниципальную программу Пригородного сельского поселени</w:t>
      </w:r>
      <w:r>
        <w:rPr>
          <w:sz w:val="28"/>
          <w:szCs w:val="28"/>
        </w:rPr>
        <w:t xml:space="preserve">я </w:t>
      </w:r>
      <w:r w:rsidRPr="005B43E4">
        <w:rPr>
          <w:sz w:val="28"/>
          <w:szCs w:val="28"/>
        </w:rPr>
        <w:t xml:space="preserve">Крымского района </w:t>
      </w:r>
      <w:r w:rsidRPr="005B43E4">
        <w:rPr>
          <w:b/>
          <w:sz w:val="28"/>
          <w:szCs w:val="28"/>
        </w:rPr>
        <w:t xml:space="preserve"> </w:t>
      </w:r>
      <w:r w:rsidRPr="005B43E4">
        <w:rPr>
          <w:sz w:val="28"/>
          <w:szCs w:val="28"/>
        </w:rPr>
        <w:t>«Энергосбережение и повышение энергетической эффективности Пригородного</w:t>
      </w:r>
      <w:r w:rsidRPr="005B43E4">
        <w:rPr>
          <w:color w:val="FF0000"/>
          <w:sz w:val="28"/>
          <w:szCs w:val="28"/>
        </w:rPr>
        <w:t xml:space="preserve"> </w:t>
      </w:r>
      <w:r w:rsidRPr="005B43E4">
        <w:rPr>
          <w:sz w:val="28"/>
          <w:szCs w:val="28"/>
        </w:rPr>
        <w:t>сельского поселения Крымского района »</w:t>
      </w:r>
      <w:r w:rsidRPr="005B43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приложением</w:t>
      </w:r>
      <w:r w:rsidRPr="005B43E4">
        <w:rPr>
          <w:sz w:val="28"/>
          <w:szCs w:val="28"/>
        </w:rPr>
        <w:t>.</w:t>
      </w:r>
    </w:p>
    <w:p w:rsidR="005D2D7E" w:rsidRPr="005B43E4" w:rsidRDefault="005D2D7E" w:rsidP="005D2D7E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B43E4">
        <w:rPr>
          <w:rFonts w:ascii="Times New Roman" w:hAnsi="Times New Roman" w:cs="Times New Roman"/>
          <w:sz w:val="28"/>
          <w:szCs w:val="28"/>
        </w:rPr>
        <w:t>2</w:t>
      </w:r>
      <w:bookmarkStart w:id="0" w:name="sub_4"/>
      <w:r w:rsidRPr="005B43E4">
        <w:rPr>
          <w:rFonts w:ascii="Times New Roman" w:hAnsi="Times New Roman" w:cs="Times New Roman"/>
          <w:sz w:val="28"/>
          <w:szCs w:val="28"/>
        </w:rPr>
        <w:t>. Контроль  за выполнением настоящего постановления  возложить на  заместителя главы  Пригородного сельского поселения Крымского района А.М.</w:t>
      </w:r>
      <w:r w:rsidR="00727373">
        <w:rPr>
          <w:rFonts w:ascii="Times New Roman" w:hAnsi="Times New Roman" w:cs="Times New Roman"/>
          <w:sz w:val="28"/>
          <w:szCs w:val="28"/>
        </w:rPr>
        <w:t xml:space="preserve"> </w:t>
      </w:r>
      <w:r w:rsidRPr="005B43E4">
        <w:rPr>
          <w:rFonts w:ascii="Times New Roman" w:hAnsi="Times New Roman" w:cs="Times New Roman"/>
          <w:sz w:val="28"/>
          <w:szCs w:val="28"/>
        </w:rPr>
        <w:t>Духно</w:t>
      </w:r>
    </w:p>
    <w:p w:rsidR="005D2D7E" w:rsidRPr="005B43E4" w:rsidRDefault="005D2D7E" w:rsidP="005D2D7E">
      <w:pPr>
        <w:ind w:firstLine="900"/>
        <w:jc w:val="both"/>
        <w:rPr>
          <w:sz w:val="28"/>
          <w:szCs w:val="28"/>
        </w:rPr>
      </w:pPr>
      <w:r w:rsidRPr="005D2D7E">
        <w:rPr>
          <w:sz w:val="28"/>
          <w:szCs w:val="28"/>
        </w:rPr>
        <w:t xml:space="preserve">3. Постановление вступает в силу со дня его </w:t>
      </w:r>
      <w:hyperlink r:id="rId8" w:history="1">
        <w:r w:rsidRPr="005D2D7E">
          <w:rPr>
            <w:rStyle w:val="a3"/>
            <w:color w:val="auto"/>
            <w:sz w:val="28"/>
            <w:szCs w:val="28"/>
          </w:rPr>
          <w:t>официального обнародования</w:t>
        </w:r>
      </w:hyperlink>
      <w:r w:rsidRPr="005D2D7E">
        <w:rPr>
          <w:sz w:val="28"/>
          <w:szCs w:val="28"/>
        </w:rPr>
        <w:t>.</w:t>
      </w:r>
    </w:p>
    <w:p w:rsidR="005D2D7E" w:rsidRPr="00B64467" w:rsidRDefault="005D2D7E" w:rsidP="005D2D7E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D2D7E" w:rsidRPr="00B64467" w:rsidRDefault="005D2D7E" w:rsidP="005D2D7E">
      <w:pPr>
        <w:pStyle w:val="3"/>
        <w:tabs>
          <w:tab w:val="left" w:pos="360"/>
        </w:tabs>
        <w:ind w:left="-180" w:firstLine="180"/>
        <w:jc w:val="both"/>
        <w:rPr>
          <w:sz w:val="24"/>
        </w:rPr>
      </w:pPr>
    </w:p>
    <w:p w:rsidR="005D2D7E" w:rsidRPr="00B64467" w:rsidRDefault="005D2D7E" w:rsidP="005D2D7E">
      <w:pPr>
        <w:pStyle w:val="3"/>
        <w:tabs>
          <w:tab w:val="left" w:pos="360"/>
        </w:tabs>
        <w:ind w:left="-180" w:firstLine="180"/>
        <w:jc w:val="both"/>
        <w:rPr>
          <w:sz w:val="24"/>
        </w:rPr>
      </w:pPr>
    </w:p>
    <w:p w:rsidR="005D2D7E" w:rsidRPr="005B43E4" w:rsidRDefault="005D2D7E" w:rsidP="005D2D7E">
      <w:pPr>
        <w:jc w:val="both"/>
        <w:rPr>
          <w:sz w:val="28"/>
          <w:szCs w:val="28"/>
        </w:rPr>
      </w:pPr>
      <w:r w:rsidRPr="005B43E4">
        <w:rPr>
          <w:sz w:val="28"/>
          <w:szCs w:val="28"/>
        </w:rPr>
        <w:t xml:space="preserve">Глава  Пригородного сельского </w:t>
      </w:r>
    </w:p>
    <w:p w:rsidR="005D2D7E" w:rsidRPr="005B43E4" w:rsidRDefault="005D2D7E" w:rsidP="005D2D7E">
      <w:pPr>
        <w:tabs>
          <w:tab w:val="left" w:pos="7150"/>
        </w:tabs>
        <w:jc w:val="both"/>
        <w:rPr>
          <w:sz w:val="28"/>
          <w:szCs w:val="28"/>
        </w:rPr>
      </w:pPr>
      <w:r w:rsidRPr="005B43E4">
        <w:rPr>
          <w:sz w:val="28"/>
          <w:szCs w:val="28"/>
        </w:rPr>
        <w:t>поселения Крымского района</w:t>
      </w:r>
      <w:r>
        <w:rPr>
          <w:sz w:val="28"/>
          <w:szCs w:val="28"/>
        </w:rPr>
        <w:t xml:space="preserve">                                                       </w:t>
      </w:r>
      <w:r w:rsidRPr="005B43E4">
        <w:rPr>
          <w:sz w:val="28"/>
          <w:szCs w:val="28"/>
        </w:rPr>
        <w:tab/>
        <w:t>В.В.Лазарев</w:t>
      </w: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5D2D7E" w:rsidRPr="00B64467" w:rsidRDefault="005D2D7E" w:rsidP="005D2D7E">
      <w:pPr>
        <w:jc w:val="both"/>
        <w:rPr>
          <w:sz w:val="24"/>
          <w:szCs w:val="24"/>
        </w:rPr>
      </w:pPr>
    </w:p>
    <w:p w:rsidR="00727373" w:rsidRDefault="00727373" w:rsidP="005D2D7E">
      <w:pPr>
        <w:shd w:val="clear" w:color="auto" w:fill="FFFFFF"/>
        <w:tabs>
          <w:tab w:val="left" w:pos="1008"/>
        </w:tabs>
        <w:ind w:left="540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П</w:t>
      </w:r>
      <w:r w:rsidR="005D2D7E" w:rsidRPr="00071979">
        <w:rPr>
          <w:spacing w:val="-12"/>
          <w:sz w:val="28"/>
          <w:szCs w:val="28"/>
        </w:rPr>
        <w:t xml:space="preserve">риложение </w:t>
      </w:r>
    </w:p>
    <w:p w:rsidR="005D2D7E" w:rsidRPr="00071979" w:rsidRDefault="005D2D7E" w:rsidP="005D2D7E">
      <w:pPr>
        <w:shd w:val="clear" w:color="auto" w:fill="FFFFFF"/>
        <w:tabs>
          <w:tab w:val="left" w:pos="1008"/>
        </w:tabs>
        <w:ind w:left="5400"/>
        <w:jc w:val="center"/>
        <w:rPr>
          <w:spacing w:val="-12"/>
          <w:sz w:val="28"/>
          <w:szCs w:val="28"/>
        </w:rPr>
      </w:pPr>
      <w:r w:rsidRPr="00071979">
        <w:rPr>
          <w:spacing w:val="-12"/>
          <w:sz w:val="28"/>
          <w:szCs w:val="28"/>
        </w:rPr>
        <w:t>к постановлению</w:t>
      </w:r>
    </w:p>
    <w:p w:rsidR="005D2D7E" w:rsidRPr="00071979" w:rsidRDefault="00727373" w:rsidP="005D2D7E">
      <w:pPr>
        <w:shd w:val="clear" w:color="auto" w:fill="FFFFFF"/>
        <w:tabs>
          <w:tab w:val="left" w:pos="1008"/>
        </w:tabs>
        <w:ind w:left="540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администрации</w:t>
      </w:r>
    </w:p>
    <w:p w:rsidR="005D2D7E" w:rsidRPr="00071979" w:rsidRDefault="005D2D7E" w:rsidP="005D2D7E">
      <w:pPr>
        <w:shd w:val="clear" w:color="auto" w:fill="FFFFFF"/>
        <w:tabs>
          <w:tab w:val="left" w:pos="1008"/>
        </w:tabs>
        <w:ind w:left="5400"/>
        <w:jc w:val="center"/>
        <w:rPr>
          <w:spacing w:val="-12"/>
          <w:sz w:val="28"/>
          <w:szCs w:val="28"/>
        </w:rPr>
      </w:pPr>
      <w:r w:rsidRPr="00071979">
        <w:rPr>
          <w:sz w:val="28"/>
          <w:szCs w:val="28"/>
        </w:rPr>
        <w:t xml:space="preserve">Пригородного сельского поселения Крымского района </w:t>
      </w:r>
    </w:p>
    <w:p w:rsidR="005D2D7E" w:rsidRPr="00071979" w:rsidRDefault="00727373" w:rsidP="005D2D7E">
      <w:pPr>
        <w:shd w:val="clear" w:color="auto" w:fill="FFFFFF"/>
        <w:tabs>
          <w:tab w:val="left" w:pos="1008"/>
        </w:tabs>
        <w:ind w:left="5400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</w:t>
      </w:r>
      <w:r w:rsidR="005D2D7E" w:rsidRPr="00071979">
        <w:rPr>
          <w:spacing w:val="-12"/>
          <w:sz w:val="28"/>
          <w:szCs w:val="28"/>
        </w:rPr>
        <w:t>т</w:t>
      </w:r>
      <w:r>
        <w:rPr>
          <w:spacing w:val="-12"/>
          <w:sz w:val="28"/>
          <w:szCs w:val="28"/>
        </w:rPr>
        <w:t xml:space="preserve"> 11.11.2014 года </w:t>
      </w:r>
      <w:r w:rsidR="005D2D7E" w:rsidRPr="00071979">
        <w:rPr>
          <w:spacing w:val="-12"/>
          <w:sz w:val="28"/>
          <w:szCs w:val="28"/>
        </w:rPr>
        <w:t xml:space="preserve">№ </w:t>
      </w:r>
      <w:r>
        <w:rPr>
          <w:spacing w:val="-12"/>
          <w:sz w:val="28"/>
          <w:szCs w:val="28"/>
        </w:rPr>
        <w:t>261</w:t>
      </w:r>
    </w:p>
    <w:p w:rsidR="005D2D7E" w:rsidRPr="000A1F14" w:rsidRDefault="005D2D7E" w:rsidP="005D2D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2D7E" w:rsidRPr="000A1F14" w:rsidRDefault="005D2D7E" w:rsidP="005D2D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2D7E" w:rsidRPr="00071979" w:rsidRDefault="005D2D7E" w:rsidP="005D2D7E">
      <w:pPr>
        <w:ind w:left="360"/>
        <w:jc w:val="center"/>
        <w:rPr>
          <w:b/>
          <w:sz w:val="28"/>
          <w:szCs w:val="28"/>
        </w:rPr>
      </w:pPr>
      <w:r w:rsidRPr="00071979">
        <w:rPr>
          <w:b/>
          <w:sz w:val="28"/>
          <w:szCs w:val="28"/>
        </w:rPr>
        <w:t xml:space="preserve">ПРОГРАММА </w:t>
      </w: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  <w:r w:rsidRPr="00071979">
        <w:rPr>
          <w:b/>
          <w:sz w:val="28"/>
          <w:szCs w:val="28"/>
        </w:rPr>
        <w:t xml:space="preserve"> «Энергосбережение и повышение энергетической эффективности Пригородного</w:t>
      </w:r>
      <w:r w:rsidRPr="00071979">
        <w:rPr>
          <w:b/>
          <w:color w:val="FF0000"/>
          <w:sz w:val="28"/>
          <w:szCs w:val="28"/>
        </w:rPr>
        <w:t xml:space="preserve"> </w:t>
      </w:r>
      <w:r w:rsidRPr="00071979">
        <w:rPr>
          <w:b/>
          <w:sz w:val="28"/>
          <w:szCs w:val="28"/>
        </w:rPr>
        <w:t xml:space="preserve">сельского поселения Крымского района » </w:t>
      </w: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</w:p>
    <w:p w:rsidR="005D2D7E" w:rsidRPr="00071979" w:rsidRDefault="005D2D7E" w:rsidP="005D2D7E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5D2D7E" w:rsidRPr="00071979" w:rsidRDefault="005D2D7E" w:rsidP="005D2D7E">
      <w:pPr>
        <w:rPr>
          <w:sz w:val="28"/>
          <w:szCs w:val="28"/>
        </w:rPr>
      </w:pPr>
      <w:r w:rsidRPr="00071979">
        <w:rPr>
          <w:sz w:val="28"/>
          <w:szCs w:val="28"/>
        </w:rPr>
        <w:t>Структура программы:</w:t>
      </w:r>
    </w:p>
    <w:p w:rsidR="005D2D7E" w:rsidRPr="00071979" w:rsidRDefault="005D2D7E" w:rsidP="005D2D7E">
      <w:pPr>
        <w:rPr>
          <w:sz w:val="28"/>
          <w:szCs w:val="28"/>
        </w:rPr>
      </w:pPr>
    </w:p>
    <w:p w:rsidR="005D2D7E" w:rsidRPr="00071979" w:rsidRDefault="005D2D7E" w:rsidP="005D2D7E">
      <w:pPr>
        <w:rPr>
          <w:sz w:val="28"/>
          <w:szCs w:val="28"/>
        </w:rPr>
      </w:pPr>
      <w:r w:rsidRPr="00071979">
        <w:rPr>
          <w:sz w:val="28"/>
          <w:szCs w:val="28"/>
          <w:lang w:val="en-US"/>
        </w:rPr>
        <w:t>I</w:t>
      </w:r>
      <w:r w:rsidRPr="00071979">
        <w:rPr>
          <w:sz w:val="28"/>
          <w:szCs w:val="28"/>
        </w:rPr>
        <w:t xml:space="preserve">. Паспорт программы </w:t>
      </w:r>
    </w:p>
    <w:p w:rsidR="005D2D7E" w:rsidRPr="00071979" w:rsidRDefault="005D2D7E" w:rsidP="005D2D7E">
      <w:pPr>
        <w:rPr>
          <w:sz w:val="28"/>
          <w:szCs w:val="28"/>
        </w:rPr>
      </w:pPr>
    </w:p>
    <w:p w:rsidR="005D2D7E" w:rsidRPr="00071979" w:rsidRDefault="005D2D7E" w:rsidP="005D2D7E">
      <w:pPr>
        <w:rPr>
          <w:sz w:val="28"/>
          <w:szCs w:val="28"/>
        </w:rPr>
      </w:pPr>
      <w:r w:rsidRPr="00071979">
        <w:rPr>
          <w:sz w:val="28"/>
          <w:szCs w:val="28"/>
          <w:lang w:val="en-US"/>
        </w:rPr>
        <w:t>II</w:t>
      </w:r>
      <w:r w:rsidRPr="00071979">
        <w:rPr>
          <w:sz w:val="28"/>
          <w:szCs w:val="28"/>
        </w:rPr>
        <w:t xml:space="preserve">.Содержание программы: </w:t>
      </w:r>
    </w:p>
    <w:p w:rsidR="005D2D7E" w:rsidRPr="00071979" w:rsidRDefault="005D2D7E" w:rsidP="005D2D7E">
      <w:pPr>
        <w:rPr>
          <w:sz w:val="28"/>
          <w:szCs w:val="28"/>
        </w:rPr>
      </w:pP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1. Характеристика текущего состояния и прогноз развития энергосбережения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3. Перечень мероприятий подпрограммы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4. Обоснование ресурсного обеспечения подпрограммы</w:t>
      </w:r>
    </w:p>
    <w:p w:rsidR="005D2D7E" w:rsidRPr="00071979" w:rsidRDefault="005D2D7E" w:rsidP="005D2D7E">
      <w:pPr>
        <w:jc w:val="both"/>
        <w:rPr>
          <w:b/>
          <w:sz w:val="28"/>
          <w:szCs w:val="28"/>
        </w:rPr>
      </w:pPr>
      <w:r w:rsidRPr="00071979">
        <w:rPr>
          <w:sz w:val="28"/>
          <w:szCs w:val="28"/>
        </w:rPr>
        <w:t xml:space="preserve">5. Механизм реализации подпрограммы </w:t>
      </w:r>
    </w:p>
    <w:p w:rsidR="005D2D7E" w:rsidRPr="00071979" w:rsidRDefault="005D2D7E" w:rsidP="005D2D7E">
      <w:pPr>
        <w:ind w:left="360"/>
        <w:jc w:val="center"/>
        <w:rPr>
          <w:b/>
          <w:sz w:val="28"/>
          <w:szCs w:val="28"/>
        </w:rPr>
      </w:pPr>
    </w:p>
    <w:p w:rsidR="005D2D7E" w:rsidRPr="00071979" w:rsidRDefault="005D2D7E" w:rsidP="005D2D7E">
      <w:pPr>
        <w:ind w:left="360"/>
        <w:jc w:val="center"/>
        <w:rPr>
          <w:b/>
          <w:sz w:val="28"/>
          <w:szCs w:val="28"/>
        </w:rPr>
      </w:pPr>
    </w:p>
    <w:p w:rsidR="005D2D7E" w:rsidRPr="00071979" w:rsidRDefault="005D2D7E" w:rsidP="005D2D7E">
      <w:pPr>
        <w:ind w:left="360"/>
        <w:jc w:val="center"/>
        <w:rPr>
          <w:b/>
          <w:sz w:val="28"/>
          <w:szCs w:val="28"/>
        </w:rPr>
      </w:pPr>
      <w:r w:rsidRPr="00071979">
        <w:rPr>
          <w:b/>
          <w:sz w:val="28"/>
          <w:szCs w:val="28"/>
          <w:lang w:val="en-US"/>
        </w:rPr>
        <w:t>I</w:t>
      </w:r>
      <w:r w:rsidRPr="00071979">
        <w:rPr>
          <w:b/>
          <w:sz w:val="28"/>
          <w:szCs w:val="28"/>
        </w:rPr>
        <w:t>. Паспорт программы</w:t>
      </w: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  <w:r w:rsidRPr="00071979">
        <w:rPr>
          <w:b/>
          <w:sz w:val="28"/>
          <w:szCs w:val="28"/>
        </w:rPr>
        <w:t xml:space="preserve">«Энергосбережение и повышение энергетической эффективности Пригородного сельского поселения Крымского района » </w:t>
      </w:r>
    </w:p>
    <w:p w:rsidR="005D2D7E" w:rsidRPr="000A1F14" w:rsidRDefault="005D2D7E" w:rsidP="005D2D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2943"/>
        <w:gridCol w:w="6945"/>
      </w:tblGrid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  <w:lang w:val="en-US"/>
              </w:rPr>
            </w:pPr>
            <w:r w:rsidRPr="00071979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Заместитель главы  Пригородного</w:t>
            </w:r>
            <w:r w:rsidRPr="00071979">
              <w:rPr>
                <w:color w:val="FF0000"/>
                <w:sz w:val="28"/>
                <w:szCs w:val="28"/>
              </w:rPr>
              <w:t xml:space="preserve"> </w:t>
            </w:r>
            <w:r w:rsidRPr="00071979">
              <w:rPr>
                <w:sz w:val="28"/>
                <w:szCs w:val="28"/>
              </w:rPr>
              <w:t>сельского поселения Крымского района</w:t>
            </w:r>
          </w:p>
        </w:tc>
      </w:tr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Администрация  Пригородного</w:t>
            </w:r>
            <w:r w:rsidRPr="00071979">
              <w:rPr>
                <w:color w:val="FF0000"/>
                <w:sz w:val="28"/>
                <w:szCs w:val="28"/>
              </w:rPr>
              <w:t xml:space="preserve"> </w:t>
            </w:r>
            <w:r w:rsidRPr="00071979">
              <w:rPr>
                <w:sz w:val="28"/>
                <w:szCs w:val="28"/>
              </w:rPr>
              <w:t>сельского поселения Крымского района</w:t>
            </w:r>
          </w:p>
        </w:tc>
      </w:tr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Цели программы</w:t>
            </w:r>
          </w:p>
          <w:p w:rsidR="005D2D7E" w:rsidRPr="00071979" w:rsidRDefault="005D2D7E" w:rsidP="00C549C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Эффективное использование энергетических ресурсов Пригородного сельского поселения Крымского района  и предоставление населению высококачественных энергетических услуг по доступным ценам</w:t>
            </w:r>
          </w:p>
        </w:tc>
      </w:tr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Задачи программы</w:t>
            </w:r>
          </w:p>
          <w:p w:rsidR="005D2D7E" w:rsidRPr="00071979" w:rsidRDefault="005D2D7E" w:rsidP="00C549C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- создание правовых, экономических и организационных основ стимулирования энергосбережения на территории Пригородного</w:t>
            </w:r>
            <w:r w:rsidRPr="00071979">
              <w:rPr>
                <w:color w:val="FF0000"/>
                <w:sz w:val="28"/>
                <w:szCs w:val="28"/>
              </w:rPr>
              <w:t xml:space="preserve"> </w:t>
            </w:r>
            <w:r w:rsidRPr="00071979">
              <w:rPr>
                <w:sz w:val="28"/>
                <w:szCs w:val="28"/>
              </w:rPr>
              <w:t>сельского поселения Крымского района;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 xml:space="preserve">- формирование целостной и эффективной системы управления процессом повышения энергоэффективности поселения за счёт развития современного нормативно–законодательного, </w:t>
            </w:r>
            <w:r w:rsidRPr="00071979">
              <w:rPr>
                <w:sz w:val="28"/>
                <w:szCs w:val="28"/>
              </w:rPr>
              <w:lastRenderedPageBreak/>
              <w:t>ресурсного и информационного обеспечения;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- запуск механизмов, стимулирующих энергосбережение и повышение энергетической эффективности, долгосрочных целевых соглашений и типовых инвестиционных проектов, обеспечивающих активизацию деятельности, как населения, так и бизнеса по реализации потенциала повышения энергоэффективности;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- снижение доли энергетических издержек, расширение рыночной ниши для нового энергоэффективного оборудования,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 Пригородного</w:t>
            </w:r>
            <w:r w:rsidRPr="00071979">
              <w:rPr>
                <w:color w:val="FF0000"/>
                <w:sz w:val="28"/>
                <w:szCs w:val="28"/>
              </w:rPr>
              <w:t xml:space="preserve"> </w:t>
            </w:r>
            <w:r w:rsidRPr="00071979">
              <w:rPr>
                <w:sz w:val="28"/>
                <w:szCs w:val="28"/>
              </w:rPr>
              <w:t>сельского поселения Крымского района;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- повышение энергетической  и экологической безопасности экономики поселения – снижение выбросов парниковых газов, а также снижение вредных выбросов и укрепление на этой основе здоровья населения</w:t>
            </w:r>
          </w:p>
        </w:tc>
      </w:tr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- энергетическое обследование системы водоснабжения территории поселения;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- энергетическое обследование электроснабжения территории поселения;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- энергетическое обследование газоснабжения территории поселения</w:t>
            </w:r>
          </w:p>
        </w:tc>
      </w:tr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2015–2017 годы</w:t>
            </w:r>
          </w:p>
        </w:tc>
      </w:tr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5D2D7E" w:rsidRPr="00071979" w:rsidRDefault="005D2D7E" w:rsidP="00C549C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 xml:space="preserve">Объем финансирования за счет средств местного бюджета составляет 300,0 тыс. рублей, в том числе: 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201</w:t>
            </w:r>
            <w:r w:rsidR="00727373">
              <w:rPr>
                <w:sz w:val="28"/>
                <w:szCs w:val="28"/>
              </w:rPr>
              <w:t>5</w:t>
            </w:r>
            <w:r w:rsidRPr="00071979">
              <w:rPr>
                <w:sz w:val="28"/>
                <w:szCs w:val="28"/>
              </w:rPr>
              <w:t xml:space="preserve"> год – 100,0 тыс. рублей;</w:t>
            </w:r>
          </w:p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201</w:t>
            </w:r>
            <w:r w:rsidR="00727373">
              <w:rPr>
                <w:sz w:val="28"/>
                <w:szCs w:val="28"/>
              </w:rPr>
              <w:t>6</w:t>
            </w:r>
            <w:r w:rsidRPr="00071979">
              <w:rPr>
                <w:sz w:val="28"/>
                <w:szCs w:val="28"/>
              </w:rPr>
              <w:t xml:space="preserve"> год – 100,0 тыс. рублей;</w:t>
            </w:r>
          </w:p>
          <w:p w:rsidR="005D2D7E" w:rsidRPr="00071979" w:rsidRDefault="005D2D7E" w:rsidP="00727373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201</w:t>
            </w:r>
            <w:r w:rsidR="00727373">
              <w:rPr>
                <w:sz w:val="28"/>
                <w:szCs w:val="28"/>
              </w:rPr>
              <w:t>7</w:t>
            </w:r>
            <w:r w:rsidRPr="00071979">
              <w:rPr>
                <w:sz w:val="28"/>
                <w:szCs w:val="28"/>
              </w:rPr>
              <w:t xml:space="preserve"> год – 100,0 тыс. рублей;</w:t>
            </w:r>
          </w:p>
        </w:tc>
      </w:tr>
      <w:tr w:rsidR="005D2D7E" w:rsidRPr="000A1F14" w:rsidTr="00C549C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Администрация  Пригородного</w:t>
            </w:r>
            <w:r w:rsidRPr="00071979">
              <w:rPr>
                <w:color w:val="FF0000"/>
                <w:sz w:val="28"/>
                <w:szCs w:val="28"/>
              </w:rPr>
              <w:t xml:space="preserve"> </w:t>
            </w:r>
            <w:r w:rsidRPr="00071979">
              <w:rPr>
                <w:sz w:val="28"/>
                <w:szCs w:val="28"/>
              </w:rPr>
              <w:t>сельского поселения Крымского района</w:t>
            </w:r>
          </w:p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Совет  Пригородного</w:t>
            </w:r>
            <w:r w:rsidRPr="00071979">
              <w:rPr>
                <w:color w:val="FF0000"/>
                <w:sz w:val="28"/>
                <w:szCs w:val="28"/>
              </w:rPr>
              <w:t xml:space="preserve"> </w:t>
            </w:r>
            <w:r w:rsidRPr="00071979">
              <w:rPr>
                <w:sz w:val="28"/>
                <w:szCs w:val="28"/>
              </w:rPr>
              <w:t>сельского поселения Крымского района</w:t>
            </w:r>
          </w:p>
        </w:tc>
      </w:tr>
    </w:tbl>
    <w:p w:rsidR="005D2D7E" w:rsidRPr="000A1F14" w:rsidRDefault="005D2D7E" w:rsidP="005D2D7E">
      <w:pPr>
        <w:jc w:val="center"/>
        <w:rPr>
          <w:b/>
        </w:rPr>
      </w:pPr>
    </w:p>
    <w:p w:rsidR="00727373" w:rsidRDefault="00727373" w:rsidP="005D2D7E">
      <w:pPr>
        <w:jc w:val="center"/>
        <w:rPr>
          <w:b/>
          <w:sz w:val="28"/>
          <w:szCs w:val="28"/>
        </w:rPr>
      </w:pPr>
    </w:p>
    <w:p w:rsidR="00727373" w:rsidRDefault="00727373" w:rsidP="005D2D7E">
      <w:pPr>
        <w:jc w:val="center"/>
        <w:rPr>
          <w:b/>
          <w:sz w:val="28"/>
          <w:szCs w:val="28"/>
        </w:rPr>
      </w:pPr>
    </w:p>
    <w:p w:rsidR="00727373" w:rsidRDefault="00727373" w:rsidP="005D2D7E">
      <w:pPr>
        <w:jc w:val="center"/>
        <w:rPr>
          <w:b/>
          <w:sz w:val="28"/>
          <w:szCs w:val="28"/>
        </w:rPr>
      </w:pPr>
    </w:p>
    <w:p w:rsidR="00727373" w:rsidRDefault="00727373" w:rsidP="005D2D7E">
      <w:pPr>
        <w:jc w:val="center"/>
        <w:rPr>
          <w:b/>
          <w:sz w:val="28"/>
          <w:szCs w:val="28"/>
        </w:rPr>
      </w:pPr>
    </w:p>
    <w:p w:rsidR="00727373" w:rsidRDefault="00727373" w:rsidP="005D2D7E">
      <w:pPr>
        <w:jc w:val="center"/>
        <w:rPr>
          <w:b/>
          <w:sz w:val="28"/>
          <w:szCs w:val="28"/>
        </w:rPr>
      </w:pPr>
    </w:p>
    <w:p w:rsidR="00727373" w:rsidRDefault="00727373" w:rsidP="005D2D7E">
      <w:pPr>
        <w:jc w:val="center"/>
        <w:rPr>
          <w:b/>
          <w:sz w:val="28"/>
          <w:szCs w:val="28"/>
        </w:rPr>
      </w:pPr>
    </w:p>
    <w:p w:rsidR="005D2D7E" w:rsidRPr="00A02414" w:rsidRDefault="005D2D7E" w:rsidP="005D2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Содержание </w:t>
      </w:r>
      <w:r w:rsidRPr="00A02414">
        <w:rPr>
          <w:b/>
          <w:sz w:val="28"/>
          <w:szCs w:val="28"/>
        </w:rPr>
        <w:t>программы</w:t>
      </w:r>
    </w:p>
    <w:p w:rsidR="005D2D7E" w:rsidRPr="00A02414" w:rsidRDefault="005D2D7E" w:rsidP="005D2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D2D7E" w:rsidRPr="00A02414" w:rsidRDefault="005D2D7E" w:rsidP="005D2D7E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241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и прогноз развития энергосбережения</w:t>
      </w:r>
    </w:p>
    <w:p w:rsidR="005D2D7E" w:rsidRPr="000A1F14" w:rsidRDefault="005D2D7E" w:rsidP="005D2D7E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Повышение эффективности использования энергетических ресурсов является важнейшим приоритетом и одним из основных путей повышения эффективности использования бюджетных и иных финансовых средств, направляемых на развитие экономического потенциала </w:t>
      </w:r>
      <w:r w:rsidRPr="00071979">
        <w:rPr>
          <w:bCs/>
          <w:sz w:val="28"/>
          <w:szCs w:val="28"/>
        </w:rPr>
        <w:t xml:space="preserve"> </w:t>
      </w:r>
      <w:r w:rsidRPr="00071979">
        <w:rPr>
          <w:sz w:val="28"/>
          <w:szCs w:val="28"/>
        </w:rPr>
        <w:t>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района.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Программа позволит администрации </w:t>
      </w:r>
      <w:r w:rsidRPr="00071979">
        <w:rPr>
          <w:bCs/>
          <w:sz w:val="28"/>
          <w:szCs w:val="28"/>
        </w:rPr>
        <w:t xml:space="preserve"> </w:t>
      </w:r>
      <w:r w:rsidRPr="00071979">
        <w:rPr>
          <w:sz w:val="28"/>
          <w:szCs w:val="28"/>
        </w:rPr>
        <w:t>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: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достичь экономии всех видов энергоресурсов при распределении и потреблении энергии;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обеспечить сокращение потребляемой электрической и тепловой присоединённой мощности, а также потребляемой нагрузки водо - и газоснабжения;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обеспечить вовлечение в процесс энергосбережения всей инфраструктуры поселения за счёт активизации пропаганды и формирования реального механизма стимулирования энергосбережения.</w:t>
      </w:r>
    </w:p>
    <w:p w:rsidR="005D2D7E" w:rsidRPr="00071979" w:rsidRDefault="005D2D7E" w:rsidP="005D2D7E">
      <w:pPr>
        <w:ind w:firstLine="709"/>
        <w:jc w:val="both"/>
        <w:rPr>
          <w:spacing w:val="-1"/>
          <w:sz w:val="28"/>
          <w:szCs w:val="28"/>
        </w:rPr>
      </w:pPr>
      <w:r w:rsidRPr="00071979">
        <w:rPr>
          <w:spacing w:val="-1"/>
          <w:sz w:val="28"/>
          <w:szCs w:val="28"/>
        </w:rPr>
        <w:t xml:space="preserve">В связи с изношенностью водопроводных сетей в </w:t>
      </w:r>
      <w:r w:rsidRPr="00071979">
        <w:rPr>
          <w:sz w:val="28"/>
          <w:szCs w:val="28"/>
        </w:rPr>
        <w:t>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 xml:space="preserve">сельского поселения Крымского района </w:t>
      </w:r>
      <w:r w:rsidRPr="00071979">
        <w:rPr>
          <w:spacing w:val="-1"/>
          <w:sz w:val="28"/>
          <w:szCs w:val="28"/>
        </w:rPr>
        <w:t>потери воды при транспортировке потребителям значительны (в среднем 45 % общего объёма добычи воды). Высокие потери в распределительных сетях, низкая надежность работы объектов (водозаборов, сетей, устройств регулирования) являются следствием значительного износа сетей и оборудования систем водоснабжения и коммунальной энергетики, что определяет невысокое качество оказываемых услуг по снабжению потребителей водными ресурсами.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Важнейшие особенности энергообеспечения территории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определяются основным аспектом: износом основных фондов энергоисточников и сетей.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Система газоснабжения, обслуживаемая ОАО «К</w:t>
      </w:r>
      <w:r w:rsidR="00A17C98" w:rsidRPr="00A17C98">
        <w:rPr>
          <w:sz w:val="28"/>
          <w:szCs w:val="28"/>
        </w:rPr>
        <w:t>рымскрайгаз» включает в себя 26</w:t>
      </w:r>
      <w:r w:rsidRPr="00A17C98">
        <w:rPr>
          <w:sz w:val="28"/>
          <w:szCs w:val="28"/>
        </w:rPr>
        <w:t xml:space="preserve">,94 </w:t>
      </w:r>
      <w:r w:rsidR="00A17C98" w:rsidRPr="00A17C98">
        <w:rPr>
          <w:sz w:val="28"/>
          <w:szCs w:val="28"/>
        </w:rPr>
        <w:t>км. газопроводов,  ГРП   ШРП – 1</w:t>
      </w:r>
      <w:r w:rsidRPr="00A17C98">
        <w:rPr>
          <w:sz w:val="28"/>
          <w:szCs w:val="28"/>
        </w:rPr>
        <w:t xml:space="preserve">0 шт. </w:t>
      </w:r>
    </w:p>
    <w:p w:rsidR="005D2D7E" w:rsidRPr="00A17C98" w:rsidRDefault="005D2D7E" w:rsidP="005D2D7E">
      <w:pPr>
        <w:ind w:firstLine="709"/>
        <w:jc w:val="both"/>
        <w:rPr>
          <w:i/>
          <w:sz w:val="28"/>
          <w:szCs w:val="28"/>
          <w:u w:val="single"/>
        </w:rPr>
      </w:pPr>
      <w:r w:rsidRPr="00A17C98">
        <w:rPr>
          <w:sz w:val="28"/>
          <w:szCs w:val="28"/>
        </w:rPr>
        <w:t>Общий процент газификации существующей застройки составляет 99 %.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Износ основных фондов – 50 %.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Оснащение приборами учета – 100 %.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 xml:space="preserve">Основными задачами при повышении энергоэффективности транспорта газа являются: 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100-процентный учёт потребления газа;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снижение затрат и потерь газа при транспортировке на 4 %;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сокращение удельных расходов электроэнергии при транспорте газа        на 3 %.</w:t>
      </w:r>
    </w:p>
    <w:p w:rsidR="005D2D7E" w:rsidRPr="00A17C98" w:rsidRDefault="005D2D7E" w:rsidP="005D2D7E">
      <w:pPr>
        <w:ind w:firstLine="851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Передача (транспорт) электрической энергии осуществляется по электрическим сетям ОАО «Кубаньэнерго» (Крымские районные электрические сети с протяженностью воздушных линий электропередач ВЛ 10- 22,9км, ВЛ 0,4- 59км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lastRenderedPageBreak/>
        <w:t>Электроснабжение, ремонт и техническое обслуживание осуществляют:  ОАО «Кубаньэнерго ( Крымские районные электрические сети).</w:t>
      </w:r>
    </w:p>
    <w:p w:rsidR="005D2D7E" w:rsidRPr="00A17C98" w:rsidRDefault="005D2D7E" w:rsidP="005D2D7E">
      <w:pPr>
        <w:ind w:firstLine="440"/>
        <w:jc w:val="both"/>
        <w:rPr>
          <w:sz w:val="28"/>
          <w:szCs w:val="28"/>
        </w:rPr>
      </w:pPr>
      <w:r w:rsidRPr="00A17C98">
        <w:rPr>
          <w:sz w:val="28"/>
          <w:szCs w:val="28"/>
        </w:rPr>
        <w:t xml:space="preserve">    Кроме того, предприятиями и организациями эксплуатируется потребительские подстанции, задействованные  в общую схему электроснабжения поселения.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9,07 км"/>
        </w:smartTagPr>
        <w:r w:rsidRPr="00A17C98">
          <w:rPr>
            <w:sz w:val="28"/>
            <w:szCs w:val="28"/>
          </w:rPr>
          <w:t>49,07 км</w:t>
        </w:r>
      </w:smartTag>
      <w:r w:rsidRPr="00A17C98">
        <w:rPr>
          <w:sz w:val="28"/>
          <w:szCs w:val="28"/>
        </w:rPr>
        <w:t xml:space="preserve"> питающих сетей;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,0 км"/>
        </w:smartTagPr>
        <w:r w:rsidRPr="00A17C98">
          <w:rPr>
            <w:sz w:val="28"/>
            <w:szCs w:val="28"/>
          </w:rPr>
          <w:t>10,0 км</w:t>
        </w:r>
      </w:smartTag>
      <w:r w:rsidRPr="00A17C98">
        <w:rPr>
          <w:sz w:val="28"/>
          <w:szCs w:val="28"/>
        </w:rPr>
        <w:t xml:space="preserve"> поселковых распределительных сетей.</w:t>
      </w:r>
    </w:p>
    <w:p w:rsidR="005D2D7E" w:rsidRPr="00A17C98" w:rsidRDefault="00A17C98" w:rsidP="005D2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Износ основных фондов 80</w:t>
      </w:r>
      <w:r w:rsidR="005D2D7E" w:rsidRPr="00A17C98">
        <w:rPr>
          <w:sz w:val="28"/>
          <w:szCs w:val="28"/>
        </w:rPr>
        <w:t xml:space="preserve"> %.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  <w:highlight w:val="yellow"/>
        </w:rPr>
      </w:pPr>
      <w:r w:rsidRPr="00071979">
        <w:rPr>
          <w:sz w:val="28"/>
          <w:szCs w:val="28"/>
        </w:rPr>
        <w:t>Пригородное сельское поселение Крымского района обеспечено электроэнергией.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Водопроводные сети и сооружения:</w:t>
      </w:r>
    </w:p>
    <w:p w:rsidR="005D2D7E" w:rsidRPr="00A17C98" w:rsidRDefault="00A17C98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- водопроводных сетей – 10,2</w:t>
      </w:r>
      <w:r w:rsidR="005D2D7E" w:rsidRPr="00A17C98">
        <w:rPr>
          <w:sz w:val="28"/>
          <w:szCs w:val="28"/>
        </w:rPr>
        <w:t xml:space="preserve"> км;</w:t>
      </w:r>
    </w:p>
    <w:p w:rsidR="005D2D7E" w:rsidRPr="00A17C98" w:rsidRDefault="00A17C98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Износ основных фондов 6</w:t>
      </w:r>
      <w:r w:rsidR="005D2D7E" w:rsidRPr="00A17C98">
        <w:rPr>
          <w:sz w:val="28"/>
          <w:szCs w:val="28"/>
        </w:rPr>
        <w:t xml:space="preserve">0 %, 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 xml:space="preserve">аварийность – 1 авария в год на </w:t>
      </w:r>
      <w:smartTag w:uri="urn:schemas-microsoft-com:office:smarttags" w:element="metricconverter">
        <w:smartTagPr>
          <w:attr w:name="ProductID" w:val="1 км"/>
        </w:smartTagPr>
        <w:smartTag w:uri="urn:schemas-microsoft-com:office:smarttags" w:element="date">
          <w:smartTagPr>
            <w:attr w:name="ProductID" w:val="1 км"/>
          </w:smartTagPr>
          <w:r w:rsidRPr="00A17C98">
            <w:rPr>
              <w:sz w:val="28"/>
              <w:szCs w:val="28"/>
            </w:rPr>
            <w:t>1 км</w:t>
          </w:r>
        </w:smartTag>
      </w:smartTag>
      <w:r w:rsidRPr="00A17C98">
        <w:rPr>
          <w:sz w:val="28"/>
          <w:szCs w:val="28"/>
        </w:rPr>
        <w:t xml:space="preserve">  сетей.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Общее водопотребление  – 593,2 тыс. куб.м.</w:t>
      </w:r>
    </w:p>
    <w:p w:rsidR="005D2D7E" w:rsidRPr="00A17C98" w:rsidRDefault="00A17C98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Основная проблема – это около 5</w:t>
      </w:r>
      <w:r w:rsidR="005D2D7E" w:rsidRPr="00A17C98">
        <w:rPr>
          <w:sz w:val="28"/>
          <w:szCs w:val="28"/>
        </w:rPr>
        <w:t xml:space="preserve">,4 км аварийных водопроводных сетей. 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Потери воды около – 45 %.</w:t>
      </w:r>
    </w:p>
    <w:p w:rsidR="005D2D7E" w:rsidRPr="00A17C98" w:rsidRDefault="005D2D7E" w:rsidP="005D2D7E">
      <w:pPr>
        <w:ind w:firstLine="709"/>
        <w:jc w:val="both"/>
        <w:rPr>
          <w:sz w:val="28"/>
          <w:szCs w:val="28"/>
        </w:rPr>
      </w:pPr>
      <w:r w:rsidRPr="00A17C98">
        <w:rPr>
          <w:sz w:val="28"/>
          <w:szCs w:val="28"/>
        </w:rPr>
        <w:t>Оснащение приборами учета – 99%.</w:t>
      </w:r>
    </w:p>
    <w:p w:rsidR="005D2D7E" w:rsidRPr="00071979" w:rsidRDefault="005D2D7E" w:rsidP="005D2D7E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A17C98">
        <w:rPr>
          <w:color w:val="000000"/>
          <w:sz w:val="28"/>
          <w:szCs w:val="28"/>
        </w:rPr>
        <w:t xml:space="preserve">Жилищный фонд </w:t>
      </w:r>
      <w:r w:rsidRPr="00A17C98">
        <w:rPr>
          <w:sz w:val="28"/>
          <w:szCs w:val="28"/>
        </w:rPr>
        <w:t>Пригородного</w:t>
      </w:r>
      <w:r w:rsidRPr="00A17C98">
        <w:rPr>
          <w:color w:val="FF0000"/>
          <w:sz w:val="28"/>
          <w:szCs w:val="28"/>
        </w:rPr>
        <w:t xml:space="preserve"> </w:t>
      </w:r>
      <w:r w:rsidRPr="00A17C98">
        <w:rPr>
          <w:sz w:val="28"/>
          <w:szCs w:val="28"/>
        </w:rPr>
        <w:t xml:space="preserve">сельского поселения Крымского района </w:t>
      </w:r>
      <w:r w:rsidR="00A17C98" w:rsidRPr="00A17C98">
        <w:rPr>
          <w:color w:val="000000"/>
          <w:sz w:val="28"/>
          <w:szCs w:val="28"/>
        </w:rPr>
        <w:t xml:space="preserve"> насчитывает 1935</w:t>
      </w:r>
      <w:r w:rsidRPr="00A17C98">
        <w:rPr>
          <w:color w:val="000000"/>
          <w:sz w:val="28"/>
          <w:szCs w:val="28"/>
        </w:rPr>
        <w:t xml:space="preserve">  жилых домов.</w:t>
      </w:r>
      <w:r w:rsidRPr="00A17C98">
        <w:rPr>
          <w:i/>
          <w:color w:val="000000"/>
          <w:sz w:val="28"/>
          <w:szCs w:val="28"/>
        </w:rPr>
        <w:t xml:space="preserve"> </w:t>
      </w:r>
      <w:r w:rsidRPr="00A17C98">
        <w:rPr>
          <w:color w:val="000000"/>
          <w:sz w:val="28"/>
          <w:szCs w:val="28"/>
        </w:rPr>
        <w:t>Население поселения  в 2014 году потребляет 340 305 кВт*ч электроэнергии,</w:t>
      </w:r>
      <w:r w:rsidRPr="00A17C98">
        <w:rPr>
          <w:i/>
          <w:color w:val="00000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9800,052 куб. м"/>
        </w:smartTagPr>
        <w:r w:rsidRPr="00A17C98">
          <w:rPr>
            <w:color w:val="000000"/>
            <w:sz w:val="28"/>
            <w:szCs w:val="28"/>
          </w:rPr>
          <w:t>9800,052 куб. м</w:t>
        </w:r>
      </w:smartTag>
      <w:r w:rsidRPr="00A17C98">
        <w:rPr>
          <w:color w:val="000000"/>
          <w:sz w:val="28"/>
          <w:szCs w:val="28"/>
        </w:rPr>
        <w:t xml:space="preserve"> газа,</w:t>
      </w:r>
      <w:r w:rsidRPr="00A17C98">
        <w:rPr>
          <w:i/>
          <w:color w:val="000000"/>
          <w:sz w:val="28"/>
          <w:szCs w:val="28"/>
          <w:u w:val="single"/>
        </w:rPr>
        <w:t xml:space="preserve"> </w:t>
      </w:r>
      <w:r w:rsidRPr="00A17C98">
        <w:rPr>
          <w:color w:val="000000"/>
          <w:sz w:val="28"/>
          <w:szCs w:val="28"/>
        </w:rPr>
        <w:t>181,55 тыс. куб. м воды.</w:t>
      </w:r>
      <w:r w:rsidRPr="00071979">
        <w:rPr>
          <w:i/>
          <w:color w:val="000000"/>
          <w:sz w:val="28"/>
          <w:szCs w:val="28"/>
          <w:u w:val="single"/>
        </w:rPr>
        <w:t xml:space="preserve"> 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Совершенствование и развитие нормативной правовой базы в области энергосбережения и повышения энергетической эффективности является необходимым условием достижения целевых показателей программы. </w:t>
      </w:r>
    </w:p>
    <w:p w:rsidR="005D2D7E" w:rsidRPr="00071979" w:rsidRDefault="005D2D7E" w:rsidP="005D2D7E">
      <w:pPr>
        <w:ind w:firstLine="709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>Необходимость в достаточно короткий срок решить масштабные задачи программы  определяет целесообразность использования программно–целевого метода для решения указанных проблем, поскольку они:</w:t>
      </w:r>
    </w:p>
    <w:p w:rsidR="005D2D7E" w:rsidRPr="00071979" w:rsidRDefault="005D2D7E" w:rsidP="005D2D7E">
      <w:pPr>
        <w:ind w:firstLine="708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 xml:space="preserve">входят в число приоритетов социально–экономического развития </w:t>
      </w:r>
      <w:r w:rsidRPr="00071979">
        <w:rPr>
          <w:sz w:val="28"/>
          <w:szCs w:val="28"/>
        </w:rPr>
        <w:t xml:space="preserve">Пригородного сельского поселения Крымского района  </w:t>
      </w:r>
      <w:r w:rsidRPr="00071979">
        <w:rPr>
          <w:rFonts w:eastAsia="Calibri"/>
          <w:sz w:val="28"/>
          <w:szCs w:val="28"/>
        </w:rPr>
        <w:t xml:space="preserve"> и государственной национальной политики в области энергосбережения;</w:t>
      </w:r>
    </w:p>
    <w:p w:rsidR="005D2D7E" w:rsidRPr="00071979" w:rsidRDefault="005D2D7E" w:rsidP="005D2D7E">
      <w:pPr>
        <w:ind w:firstLine="708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>носят межотраслевой и межведомственный характер и не могут быть решены без участия краевых органов власти;</w:t>
      </w:r>
    </w:p>
    <w:p w:rsidR="005D2D7E" w:rsidRPr="00071979" w:rsidRDefault="005D2D7E" w:rsidP="005D2D7E">
      <w:pPr>
        <w:ind w:firstLine="708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>не могут быть решены в пределах одного года и требуют значительных бюджетных расходов (на возвратной основе);</w:t>
      </w:r>
    </w:p>
    <w:p w:rsidR="005D2D7E" w:rsidRPr="00071979" w:rsidRDefault="005D2D7E" w:rsidP="005D2D7E">
      <w:pPr>
        <w:ind w:firstLine="708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>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5D2D7E" w:rsidRPr="00071979" w:rsidRDefault="005D2D7E" w:rsidP="005D2D7E">
      <w:pPr>
        <w:ind w:firstLine="709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 xml:space="preserve">Программа энергосбережения </w:t>
      </w:r>
      <w:r w:rsidRPr="00071979">
        <w:rPr>
          <w:sz w:val="28"/>
          <w:szCs w:val="28"/>
        </w:rPr>
        <w:t>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 xml:space="preserve">сельского поселения Крымского района </w:t>
      </w:r>
      <w:r w:rsidRPr="00071979">
        <w:rPr>
          <w:rFonts w:eastAsia="Calibri"/>
          <w:sz w:val="28"/>
          <w:szCs w:val="28"/>
        </w:rPr>
        <w:t xml:space="preserve">включает комплекс направлений повышения энергетической эффективности при транспорте энергоресурсов (энергосбережение в регулируемых организациях), энергосбережения в секторах потребления ТЭР (бюджетная сфера, население, промышленность, сфера ЖКХ, транспорт, сельское хозяйство), активного развития ВИЭ. </w:t>
      </w:r>
      <w:r w:rsidRPr="00071979">
        <w:rPr>
          <w:rFonts w:eastAsia="Calibri"/>
          <w:sz w:val="28"/>
          <w:szCs w:val="28"/>
        </w:rPr>
        <w:lastRenderedPageBreak/>
        <w:t xml:space="preserve">Комплекс механизмов реализации Программы включает тарифную политику, нормативно–правовой блок, инвестиционные механизмы, пропаганду, управление и мониторинг. </w:t>
      </w:r>
    </w:p>
    <w:p w:rsidR="005D2D7E" w:rsidRPr="00071979" w:rsidRDefault="005D2D7E" w:rsidP="005D2D7E">
      <w:pPr>
        <w:ind w:firstLine="709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>Использование программно–целевого метода для решения проблем повышения энергоэффективности позволит объединить отдельные мероприятия, обеспечить эффективное использование бюджетных средств в соответствии с приоритетами социально–экономического развития</w:t>
      </w:r>
      <w:r w:rsidRPr="00071979">
        <w:rPr>
          <w:rFonts w:eastAsia="Calibri"/>
          <w:b/>
          <w:sz w:val="28"/>
          <w:szCs w:val="28"/>
        </w:rPr>
        <w:t xml:space="preserve"> </w:t>
      </w:r>
      <w:r w:rsidRPr="00071979">
        <w:rPr>
          <w:sz w:val="28"/>
          <w:szCs w:val="28"/>
        </w:rPr>
        <w:t>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 xml:space="preserve">сельского поселения Крымского района и </w:t>
      </w:r>
      <w:r w:rsidRPr="00071979">
        <w:rPr>
          <w:rFonts w:eastAsia="Calibri"/>
          <w:sz w:val="28"/>
          <w:szCs w:val="28"/>
        </w:rPr>
        <w:t>государственной национальной политики в области энергосбережения.</w:t>
      </w:r>
    </w:p>
    <w:p w:rsidR="005D2D7E" w:rsidRPr="00071979" w:rsidRDefault="005D2D7E" w:rsidP="005D2D7E">
      <w:pPr>
        <w:ind w:firstLine="708"/>
        <w:jc w:val="center"/>
        <w:rPr>
          <w:b/>
          <w:sz w:val="28"/>
          <w:szCs w:val="28"/>
        </w:rPr>
      </w:pPr>
      <w:r w:rsidRPr="00071979">
        <w:rPr>
          <w:sz w:val="28"/>
          <w:szCs w:val="28"/>
        </w:rPr>
        <w:br/>
      </w:r>
      <w:r w:rsidRPr="00071979">
        <w:rPr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программы</w:t>
      </w:r>
    </w:p>
    <w:p w:rsidR="005D2D7E" w:rsidRPr="00071979" w:rsidRDefault="005D2D7E" w:rsidP="005D2D7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Цель подпрограммы: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 - эффективное использование энергетических ресурсов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 xml:space="preserve">сельского поселения Крымского района </w:t>
      </w:r>
      <w:r w:rsidRPr="00071979">
        <w:rPr>
          <w:bCs/>
          <w:sz w:val="28"/>
          <w:szCs w:val="28"/>
        </w:rPr>
        <w:t>и</w:t>
      </w:r>
      <w:r w:rsidRPr="00071979">
        <w:rPr>
          <w:b/>
          <w:bCs/>
          <w:sz w:val="28"/>
          <w:szCs w:val="28"/>
        </w:rPr>
        <w:t xml:space="preserve"> </w:t>
      </w:r>
      <w:r w:rsidRPr="00071979">
        <w:rPr>
          <w:sz w:val="28"/>
          <w:szCs w:val="28"/>
        </w:rPr>
        <w:t>предоставление населению высококачественных энергетических услуг по доступным ценам, в т.ч.: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обеспечение инновационного развития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за счёт повышения энергетической эффективности и стимулирования энергосбережения при одновременном улучшении качества жизни населения;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обеспечение энергетической безопасности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с учётом стратегии его долгосрочного развития;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удовлетворение обоснованных потребностей населения и экономики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 в энергетических ресурсах;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устойчивое обеспечение населения и экономики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энергетическими ресурсами;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устойчивое развитие топливно-энергетического комплекса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уменьшение негативного воздействия топливно-энергетического комплекса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на окружающую среду;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снижение расходной части местного бюджета по оплате за энергетические ресурсы;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снижение размера платежей населения и промышленных потребителей за энергетические ресурсы;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создание условий для повышения привлекательности инвестиций в энергосбережение и повышение энергетической эффективности.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Задачи программы:</w:t>
      </w:r>
    </w:p>
    <w:p w:rsidR="005D2D7E" w:rsidRPr="00071979" w:rsidRDefault="005D2D7E" w:rsidP="005D2D7E">
      <w:pPr>
        <w:ind w:firstLine="708"/>
        <w:jc w:val="both"/>
        <w:rPr>
          <w:sz w:val="28"/>
          <w:szCs w:val="28"/>
        </w:rPr>
      </w:pPr>
      <w:bookmarkStart w:id="1" w:name="_Toc267149186"/>
      <w:r w:rsidRPr="00071979">
        <w:rPr>
          <w:sz w:val="28"/>
          <w:szCs w:val="28"/>
        </w:rPr>
        <w:t>создание правовых, экономических и организационных основ стимулирования энергосбережения на территории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снижение энергоёмкости ВМП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 за счёт реализации мероприятий программы на 10 % к 2017 году;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lastRenderedPageBreak/>
        <w:t>формирование целостной и эффективной системы управления процессом повышения энергоэффективности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>сельского поселения Крымского района  за счёт развития современного нормативно–законодательного, ресурсного и информационного обеспечения;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запуск механизмов, стимулирующих энергосбережение и повышение энергетической эффективности, долгосрочных целевых соглашений и типовых инвестиционных проектов, обеспечивающих активизацию деятельности, как населения, так и бизнеса по реализации потенциала повышения энергоэффективности;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снижение доли энергетических издержек, расширение рыночной ниши для нового энергоэффективного оборудования,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экономики;</w:t>
      </w:r>
    </w:p>
    <w:p w:rsidR="005D2D7E" w:rsidRPr="00071979" w:rsidRDefault="005D2D7E" w:rsidP="005D2D7E">
      <w:pPr>
        <w:ind w:firstLine="709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повышение энергетической  и экологической безопасности экономики Пригородного сельского поселения Крымского района  – снижение выбросов парниковых газов, а также снижение вредных выбросов и укрепление на этой основе здоровья населения.</w:t>
      </w:r>
    </w:p>
    <w:p w:rsidR="005D2D7E" w:rsidRPr="00071979" w:rsidRDefault="005D2D7E" w:rsidP="005D2D7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bookmarkStart w:id="2" w:name="_Toc273544050"/>
      <w:r w:rsidRPr="00071979">
        <w:rPr>
          <w:rFonts w:eastAsia="Calibri"/>
          <w:sz w:val="28"/>
          <w:szCs w:val="28"/>
        </w:rPr>
        <w:t>По итогам реализации программы должны быть завершены энергетические обследования объектов потребления, производства и распределения энергетических ресурсов как в соответствии с требованиями Федерального закона №261-ФЗ, так и в соответствии с мероприятиями программы.</w:t>
      </w:r>
    </w:p>
    <w:p w:rsidR="005D2D7E" w:rsidRPr="00071979" w:rsidRDefault="005D2D7E" w:rsidP="005D2D7E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071979">
        <w:rPr>
          <w:rFonts w:eastAsia="Calibri"/>
          <w:sz w:val="28"/>
          <w:szCs w:val="28"/>
        </w:rPr>
        <w:t>Должно быть завершено формирование обязательных требований и стандартов в отношении внедрения и эксплуатации энергосберегающего оборудования, энергосберегающих технологий при производстве, передаче и потреблении энергетических ресурсов, в том числе путем установления обязательных для выполнения энергосберегающих мероприятий и  порядка их осуществления, путем утверждения требований энергоэффективности при проектировании, строительстве и/или реконструкции объектов, а равно при вводе их в эксплуатацию, и контроля их исполнения, установления требований к программам в области энергосбережения и повышения энергетической эффективности.</w:t>
      </w:r>
    </w:p>
    <w:bookmarkEnd w:id="1"/>
    <w:bookmarkEnd w:id="2"/>
    <w:p w:rsidR="005D2D7E" w:rsidRPr="00071979" w:rsidRDefault="005D2D7E" w:rsidP="005D2D7E">
      <w:pPr>
        <w:shd w:val="clear" w:color="auto" w:fill="FFFFFF"/>
        <w:spacing w:line="322" w:lineRule="exact"/>
        <w:ind w:right="17" w:firstLine="851"/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Цели, задачи и характеризующие их целевые показатели программы приводятся в </w:t>
      </w:r>
      <w:hyperlink w:anchor="sub_1200" w:history="1">
        <w:r w:rsidRPr="00071979">
          <w:rPr>
            <w:bCs/>
            <w:sz w:val="28"/>
            <w:szCs w:val="28"/>
          </w:rPr>
          <w:t>приложении № </w:t>
        </w:r>
      </w:hyperlink>
      <w:r w:rsidRPr="00071979">
        <w:rPr>
          <w:sz w:val="28"/>
          <w:szCs w:val="28"/>
        </w:rPr>
        <w:t>1 к программе.</w:t>
      </w:r>
    </w:p>
    <w:p w:rsidR="005D2D7E" w:rsidRPr="00071979" w:rsidRDefault="005D2D7E" w:rsidP="005D2D7E">
      <w:pPr>
        <w:pStyle w:val="14"/>
        <w:spacing w:after="0"/>
        <w:rPr>
          <w:color w:val="auto"/>
        </w:rPr>
      </w:pPr>
      <w:r w:rsidRPr="00071979">
        <w:t xml:space="preserve">            </w:t>
      </w:r>
      <w:r w:rsidRPr="00071979">
        <w:rPr>
          <w:color w:val="auto"/>
        </w:rPr>
        <w:t xml:space="preserve">Срок реализации программы 2015-2017 годы. </w:t>
      </w:r>
    </w:p>
    <w:p w:rsidR="005D2D7E" w:rsidRPr="00071979" w:rsidRDefault="005D2D7E" w:rsidP="005D2D7E">
      <w:pPr>
        <w:pStyle w:val="14"/>
        <w:spacing w:after="0"/>
      </w:pP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  <w:r w:rsidRPr="00071979">
        <w:rPr>
          <w:b/>
          <w:sz w:val="28"/>
          <w:szCs w:val="28"/>
        </w:rPr>
        <w:t>3.</w:t>
      </w:r>
      <w:r w:rsidRPr="00071979">
        <w:rPr>
          <w:sz w:val="28"/>
          <w:szCs w:val="28"/>
        </w:rPr>
        <w:t xml:space="preserve"> </w:t>
      </w:r>
      <w:r w:rsidRPr="00071979">
        <w:rPr>
          <w:b/>
          <w:sz w:val="28"/>
          <w:szCs w:val="28"/>
        </w:rPr>
        <w:t>Перечень мероприятий программы</w:t>
      </w:r>
    </w:p>
    <w:p w:rsidR="005D2D7E" w:rsidRPr="00071979" w:rsidRDefault="005D2D7E" w:rsidP="005D2D7E">
      <w:pPr>
        <w:jc w:val="center"/>
        <w:rPr>
          <w:sz w:val="28"/>
          <w:szCs w:val="28"/>
        </w:rPr>
      </w:pPr>
    </w:p>
    <w:p w:rsidR="005D2D7E" w:rsidRPr="00071979" w:rsidRDefault="005D2D7E" w:rsidP="005D2D7E">
      <w:pPr>
        <w:ind w:firstLine="550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Основными мероприятиями программы являются:</w:t>
      </w:r>
    </w:p>
    <w:p w:rsidR="005D2D7E" w:rsidRPr="00071979" w:rsidRDefault="005D2D7E" w:rsidP="005D2D7E">
      <w:pPr>
        <w:ind w:firstLine="550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повышение энергоэффективности системы водоснабжения и водоотведения;</w:t>
      </w:r>
    </w:p>
    <w:p w:rsidR="005D2D7E" w:rsidRPr="00071979" w:rsidRDefault="005D2D7E" w:rsidP="005D2D7E">
      <w:pPr>
        <w:ind w:firstLine="550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- повышении энергоэффективности бюджетной сферы;</w:t>
      </w:r>
    </w:p>
    <w:p w:rsidR="005D2D7E" w:rsidRPr="00071979" w:rsidRDefault="005D2D7E" w:rsidP="005D2D7E">
      <w:pPr>
        <w:ind w:firstLine="550"/>
        <w:jc w:val="both"/>
        <w:rPr>
          <w:b/>
          <w:bCs/>
          <w:sz w:val="28"/>
          <w:szCs w:val="28"/>
        </w:rPr>
      </w:pPr>
      <w:r w:rsidRPr="00071979">
        <w:rPr>
          <w:sz w:val="28"/>
          <w:szCs w:val="28"/>
        </w:rPr>
        <w:t>- повышении энергоэффективности жилищного фонда и ЖКХ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        Перечень основны</w:t>
      </w:r>
      <w:r w:rsidRPr="00A17C98">
        <w:rPr>
          <w:sz w:val="28"/>
          <w:szCs w:val="28"/>
        </w:rPr>
        <w:t xml:space="preserve">х мероприятий программы приводится в </w:t>
      </w:r>
      <w:hyperlink w:anchor="sub_1300" w:history="1">
        <w:r w:rsidRPr="00A17C98">
          <w:rPr>
            <w:rStyle w:val="a3"/>
            <w:color w:val="auto"/>
            <w:sz w:val="28"/>
            <w:szCs w:val="28"/>
          </w:rPr>
          <w:t>приложении № </w:t>
        </w:r>
      </w:hyperlink>
      <w:r w:rsidRPr="00A17C98">
        <w:rPr>
          <w:sz w:val="28"/>
          <w:szCs w:val="28"/>
        </w:rPr>
        <w:t>2 к программе.</w:t>
      </w:r>
    </w:p>
    <w:p w:rsidR="005D2D7E" w:rsidRPr="00071979" w:rsidRDefault="005D2D7E" w:rsidP="005D2D7E">
      <w:pPr>
        <w:jc w:val="center"/>
        <w:rPr>
          <w:sz w:val="28"/>
          <w:szCs w:val="28"/>
        </w:rPr>
      </w:pPr>
    </w:p>
    <w:p w:rsidR="005D2D7E" w:rsidRPr="00071979" w:rsidRDefault="005D2D7E" w:rsidP="005D2D7E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71979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программы</w:t>
      </w:r>
    </w:p>
    <w:p w:rsidR="005D2D7E" w:rsidRPr="00071979" w:rsidRDefault="005D2D7E" w:rsidP="005D2D7E">
      <w:pPr>
        <w:rPr>
          <w:sz w:val="28"/>
          <w:szCs w:val="28"/>
        </w:rPr>
      </w:pPr>
    </w:p>
    <w:p w:rsidR="005D2D7E" w:rsidRPr="00071979" w:rsidRDefault="005D2D7E" w:rsidP="005D2D7E">
      <w:pPr>
        <w:ind w:firstLine="900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Объем финансовых средств, выделяемых на реализацию программы, составляет 100,0 тыс. рублей, в том числе: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из средств местного бюджета – 100,0 тыс. рублей: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1399"/>
        <w:gridCol w:w="1217"/>
        <w:gridCol w:w="1629"/>
        <w:gridCol w:w="1166"/>
      </w:tblGrid>
      <w:tr w:rsidR="005D2D7E" w:rsidRPr="00071979" w:rsidTr="00C549CF">
        <w:tc>
          <w:tcPr>
            <w:tcW w:w="4248" w:type="dxa"/>
            <w:vMerge w:val="restart"/>
            <w:shd w:val="clear" w:color="auto" w:fill="auto"/>
          </w:tcPr>
          <w:p w:rsidR="005D2D7E" w:rsidRPr="00071979" w:rsidRDefault="005D2D7E" w:rsidP="00C549CF">
            <w:pPr>
              <w:rPr>
                <w:b/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5D2D7E" w:rsidRPr="00071979" w:rsidRDefault="005D2D7E" w:rsidP="00C549CF">
            <w:pPr>
              <w:rPr>
                <w:b/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012" w:type="dxa"/>
            <w:gridSpan w:val="3"/>
            <w:shd w:val="clear" w:color="auto" w:fill="auto"/>
          </w:tcPr>
          <w:p w:rsidR="005D2D7E" w:rsidRPr="00071979" w:rsidRDefault="005D2D7E" w:rsidP="00C549CF">
            <w:pPr>
              <w:jc w:val="center"/>
              <w:rPr>
                <w:b/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Объем финансирования  подпрограммы, тыс. рублей</w:t>
            </w:r>
          </w:p>
        </w:tc>
      </w:tr>
      <w:tr w:rsidR="005D2D7E" w:rsidRPr="00071979" w:rsidTr="00C549CF">
        <w:tc>
          <w:tcPr>
            <w:tcW w:w="4248" w:type="dxa"/>
            <w:vMerge/>
            <w:shd w:val="clear" w:color="auto" w:fill="auto"/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2015 год</w:t>
            </w:r>
          </w:p>
        </w:tc>
        <w:tc>
          <w:tcPr>
            <w:tcW w:w="1629" w:type="dxa"/>
            <w:shd w:val="clear" w:color="auto" w:fill="auto"/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2016 год</w:t>
            </w:r>
          </w:p>
        </w:tc>
        <w:tc>
          <w:tcPr>
            <w:tcW w:w="1166" w:type="dxa"/>
            <w:shd w:val="clear" w:color="auto" w:fill="auto"/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2017 год</w:t>
            </w:r>
          </w:p>
        </w:tc>
      </w:tr>
      <w:tr w:rsidR="005D2D7E" w:rsidRPr="00071979" w:rsidTr="00C549CF">
        <w:tc>
          <w:tcPr>
            <w:tcW w:w="4248" w:type="dxa"/>
            <w:shd w:val="clear" w:color="auto" w:fill="auto"/>
          </w:tcPr>
          <w:p w:rsidR="005D2D7E" w:rsidRPr="00071979" w:rsidRDefault="005D2D7E" w:rsidP="00C549CF">
            <w:pPr>
              <w:pStyle w:val="14"/>
              <w:shd w:val="clear" w:color="auto" w:fill="auto"/>
              <w:jc w:val="left"/>
            </w:pPr>
            <w:r w:rsidRPr="00071979">
              <w:t xml:space="preserve">Повышение энергоэффективности </w:t>
            </w:r>
            <w:r w:rsidRPr="00071979">
              <w:rPr>
                <w:color w:val="auto"/>
              </w:rPr>
              <w:t>Пригородного</w:t>
            </w:r>
            <w:r w:rsidRPr="00071979">
              <w:rPr>
                <w:color w:val="FF0000"/>
              </w:rPr>
              <w:t xml:space="preserve"> </w:t>
            </w:r>
            <w:r w:rsidRPr="00071979">
              <w:t xml:space="preserve">сельского поселения Крымского района  </w:t>
            </w:r>
          </w:p>
        </w:tc>
        <w:tc>
          <w:tcPr>
            <w:tcW w:w="1399" w:type="dxa"/>
            <w:shd w:val="clear" w:color="auto" w:fill="auto"/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17" w:type="dxa"/>
            <w:shd w:val="clear" w:color="auto" w:fill="auto"/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100,0</w:t>
            </w:r>
          </w:p>
        </w:tc>
        <w:tc>
          <w:tcPr>
            <w:tcW w:w="1629" w:type="dxa"/>
            <w:shd w:val="clear" w:color="auto" w:fill="auto"/>
          </w:tcPr>
          <w:p w:rsidR="005D2D7E" w:rsidRPr="00071979" w:rsidRDefault="005D2D7E" w:rsidP="00C549CF">
            <w:pPr>
              <w:jc w:val="both"/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100,0</w:t>
            </w:r>
          </w:p>
        </w:tc>
        <w:tc>
          <w:tcPr>
            <w:tcW w:w="1166" w:type="dxa"/>
            <w:shd w:val="clear" w:color="auto" w:fill="auto"/>
          </w:tcPr>
          <w:p w:rsidR="005D2D7E" w:rsidRPr="00071979" w:rsidRDefault="005D2D7E" w:rsidP="00C549CF">
            <w:pPr>
              <w:rPr>
                <w:sz w:val="28"/>
                <w:szCs w:val="28"/>
              </w:rPr>
            </w:pPr>
            <w:r w:rsidRPr="00071979">
              <w:rPr>
                <w:sz w:val="28"/>
                <w:szCs w:val="28"/>
              </w:rPr>
              <w:t>100,0</w:t>
            </w:r>
          </w:p>
        </w:tc>
      </w:tr>
    </w:tbl>
    <w:p w:rsidR="005D2D7E" w:rsidRPr="00071979" w:rsidRDefault="005D2D7E" w:rsidP="005D2D7E">
      <w:pPr>
        <w:jc w:val="both"/>
        <w:rPr>
          <w:sz w:val="28"/>
          <w:szCs w:val="28"/>
        </w:rPr>
      </w:pP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  <w:bookmarkStart w:id="3" w:name="sub_4150"/>
      <w:r w:rsidRPr="00071979">
        <w:rPr>
          <w:b/>
          <w:sz w:val="28"/>
          <w:szCs w:val="28"/>
        </w:rPr>
        <w:t>5.</w:t>
      </w:r>
      <w:r w:rsidRPr="00071979">
        <w:rPr>
          <w:sz w:val="28"/>
          <w:szCs w:val="28"/>
        </w:rPr>
        <w:t xml:space="preserve"> </w:t>
      </w:r>
      <w:bookmarkEnd w:id="3"/>
      <w:r w:rsidRPr="00071979">
        <w:rPr>
          <w:b/>
          <w:sz w:val="28"/>
          <w:szCs w:val="28"/>
        </w:rPr>
        <w:t xml:space="preserve">Механизм реализации программы </w:t>
      </w: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Текущее управление программой осуществляет  координатор, который: обеспечивает разработку и реализацию программы; организует работу по достижению целевых показателей программы; представляет координатору муниципальной программы отчетность о реализации программы до 10 февраля года, следующего за отчетным,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  <w:r w:rsidRPr="00071979">
        <w:rPr>
          <w:sz w:val="28"/>
          <w:szCs w:val="28"/>
        </w:rPr>
        <w:t>осуществляет иные полномочия, установленные программой.</w:t>
      </w: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Заместитель главы 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Пригородного сельского поселения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К</w:t>
      </w:r>
      <w:r>
        <w:rPr>
          <w:sz w:val="28"/>
          <w:szCs w:val="28"/>
        </w:rPr>
        <w:t xml:space="preserve">рымского </w:t>
      </w:r>
      <w:r w:rsidRPr="00071979">
        <w:rPr>
          <w:sz w:val="28"/>
          <w:szCs w:val="28"/>
        </w:rPr>
        <w:t xml:space="preserve">района      </w:t>
      </w:r>
      <w:r>
        <w:rPr>
          <w:sz w:val="28"/>
          <w:szCs w:val="28"/>
        </w:rPr>
        <w:t xml:space="preserve">             </w:t>
      </w:r>
      <w:r w:rsidRPr="00071979">
        <w:rPr>
          <w:sz w:val="28"/>
          <w:szCs w:val="28"/>
        </w:rPr>
        <w:t xml:space="preserve">                                                              А.М. Духно</w:t>
      </w: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Pr="00071979" w:rsidRDefault="005D2D7E" w:rsidP="005D2D7E">
      <w:pPr>
        <w:ind w:firstLine="540"/>
        <w:jc w:val="both"/>
        <w:rPr>
          <w:sz w:val="28"/>
          <w:szCs w:val="28"/>
        </w:rPr>
      </w:pPr>
    </w:p>
    <w:p w:rsidR="005D2D7E" w:rsidRDefault="005D2D7E" w:rsidP="005D2D7E">
      <w:pPr>
        <w:ind w:firstLine="540"/>
        <w:jc w:val="both"/>
      </w:pPr>
    </w:p>
    <w:p w:rsidR="005D2D7E" w:rsidRDefault="005D2D7E" w:rsidP="005D2D7E">
      <w:pPr>
        <w:ind w:firstLine="540"/>
        <w:jc w:val="both"/>
      </w:pPr>
    </w:p>
    <w:p w:rsidR="005D2D7E" w:rsidRDefault="005D2D7E" w:rsidP="005D2D7E">
      <w:pPr>
        <w:ind w:firstLine="540"/>
        <w:jc w:val="both"/>
      </w:pPr>
    </w:p>
    <w:p w:rsidR="005D2D7E" w:rsidRPr="00071979" w:rsidRDefault="005D2D7E" w:rsidP="005D2D7E">
      <w:pPr>
        <w:pStyle w:val="ConsPlusNormal"/>
        <w:widowControl/>
        <w:ind w:left="45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990"/>
      <w:r w:rsidRPr="0007197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D2D7E" w:rsidRPr="00071979" w:rsidRDefault="005D2D7E" w:rsidP="005D2D7E">
      <w:pPr>
        <w:tabs>
          <w:tab w:val="left" w:pos="1008"/>
          <w:tab w:val="left" w:pos="5812"/>
        </w:tabs>
        <w:ind w:left="4500"/>
        <w:jc w:val="center"/>
        <w:rPr>
          <w:bCs/>
          <w:sz w:val="28"/>
          <w:szCs w:val="28"/>
        </w:rPr>
      </w:pPr>
      <w:r w:rsidRPr="00071979">
        <w:rPr>
          <w:bCs/>
          <w:sz w:val="28"/>
          <w:szCs w:val="28"/>
        </w:rPr>
        <w:t>к программе</w:t>
      </w:r>
    </w:p>
    <w:p w:rsidR="005D2D7E" w:rsidRPr="00071979" w:rsidRDefault="005D2D7E" w:rsidP="005D2D7E">
      <w:pPr>
        <w:ind w:left="4500"/>
        <w:jc w:val="center"/>
        <w:rPr>
          <w:sz w:val="28"/>
          <w:szCs w:val="28"/>
        </w:rPr>
      </w:pPr>
      <w:r w:rsidRPr="00071979">
        <w:rPr>
          <w:bCs/>
          <w:sz w:val="28"/>
          <w:szCs w:val="28"/>
        </w:rPr>
        <w:t>«</w:t>
      </w:r>
      <w:r w:rsidRPr="00071979">
        <w:rPr>
          <w:sz w:val="28"/>
          <w:szCs w:val="28"/>
        </w:rPr>
        <w:t>Энергосбережение и повышение энергетической эффективности Пригородного</w:t>
      </w:r>
      <w:r w:rsidRPr="00071979">
        <w:rPr>
          <w:color w:val="FF0000"/>
          <w:sz w:val="28"/>
          <w:szCs w:val="28"/>
        </w:rPr>
        <w:t xml:space="preserve"> </w:t>
      </w:r>
      <w:r w:rsidRPr="00071979">
        <w:rPr>
          <w:sz w:val="28"/>
          <w:szCs w:val="28"/>
        </w:rPr>
        <w:t xml:space="preserve">сельского поселения </w:t>
      </w:r>
      <w:r w:rsidRPr="00071979">
        <w:rPr>
          <w:sz w:val="28"/>
          <w:szCs w:val="28"/>
        </w:rPr>
        <w:lastRenderedPageBreak/>
        <w:t>Крымского района</w:t>
      </w:r>
      <w:r w:rsidRPr="00071979">
        <w:rPr>
          <w:bCs/>
          <w:sz w:val="28"/>
          <w:szCs w:val="28"/>
        </w:rPr>
        <w:t>»</w:t>
      </w:r>
      <w:r w:rsidRPr="00071979">
        <w:rPr>
          <w:sz w:val="28"/>
          <w:szCs w:val="28"/>
        </w:rPr>
        <w:t xml:space="preserve"> в жилищно-коммунальном хозяйстве</w:t>
      </w:r>
    </w:p>
    <w:p w:rsidR="005D2D7E" w:rsidRPr="00071979" w:rsidRDefault="005D2D7E" w:rsidP="005D2D7E">
      <w:pPr>
        <w:tabs>
          <w:tab w:val="left" w:pos="1008"/>
          <w:tab w:val="left" w:pos="5812"/>
        </w:tabs>
        <w:ind w:left="4500"/>
        <w:jc w:val="center"/>
        <w:rPr>
          <w:sz w:val="28"/>
          <w:szCs w:val="28"/>
        </w:rPr>
      </w:pPr>
      <w:r w:rsidRPr="00071979">
        <w:rPr>
          <w:sz w:val="28"/>
          <w:szCs w:val="28"/>
        </w:rPr>
        <w:t>муниципальной программы</w:t>
      </w:r>
    </w:p>
    <w:p w:rsidR="005D2D7E" w:rsidRPr="00071979" w:rsidRDefault="005D2D7E" w:rsidP="005D2D7E">
      <w:pPr>
        <w:pStyle w:val="ConsPlusTitle"/>
        <w:widowControl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  <w:r w:rsidRPr="00071979">
        <w:rPr>
          <w:b/>
          <w:sz w:val="28"/>
          <w:szCs w:val="28"/>
        </w:rPr>
        <w:t>Цели, задачи и целевые показатели программы «Энергосбережение и повышение энергетической эффективности  Пригородного</w:t>
      </w:r>
      <w:r w:rsidRPr="00071979">
        <w:rPr>
          <w:b/>
          <w:color w:val="FF0000"/>
          <w:sz w:val="28"/>
          <w:szCs w:val="28"/>
        </w:rPr>
        <w:t xml:space="preserve"> </w:t>
      </w:r>
      <w:r w:rsidRPr="00071979">
        <w:rPr>
          <w:b/>
          <w:sz w:val="28"/>
          <w:szCs w:val="28"/>
        </w:rPr>
        <w:t>сельского поселения Крымского района» в жилищно-коммунальном хозяйстве муниципальной программы</w:t>
      </w:r>
    </w:p>
    <w:p w:rsidR="005D2D7E" w:rsidRPr="00071979" w:rsidRDefault="005D2D7E" w:rsidP="005D2D7E">
      <w:pPr>
        <w:jc w:val="center"/>
        <w:rPr>
          <w:b/>
          <w:sz w:val="28"/>
          <w:szCs w:val="28"/>
        </w:rPr>
      </w:pPr>
      <w:r w:rsidRPr="00071979">
        <w:rPr>
          <w:b/>
          <w:sz w:val="28"/>
          <w:szCs w:val="28"/>
        </w:rPr>
        <w:t xml:space="preserve"> </w:t>
      </w:r>
    </w:p>
    <w:p w:rsidR="005D2D7E" w:rsidRPr="00071979" w:rsidRDefault="005D2D7E" w:rsidP="005D2D7E">
      <w:pPr>
        <w:pStyle w:val="ConsPlusTitle"/>
        <w:widowControl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00"/>
        <w:gridCol w:w="720"/>
        <w:gridCol w:w="720"/>
        <w:gridCol w:w="900"/>
        <w:gridCol w:w="1080"/>
        <w:gridCol w:w="1080"/>
      </w:tblGrid>
      <w:tr w:rsidR="005D2D7E" w:rsidRPr="00071979" w:rsidTr="00C549CF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N</w:t>
            </w:r>
            <w:r w:rsidRPr="0007197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Статус</w:t>
            </w:r>
            <w:hyperlink w:anchor="sub_10" w:history="1">
              <w:r w:rsidRPr="00071979">
                <w:rPr>
                  <w:rStyle w:val="a3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5D2D7E" w:rsidRPr="00071979" w:rsidTr="00C549CF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</w:p>
        </w:tc>
      </w:tr>
      <w:tr w:rsidR="005D2D7E" w:rsidRPr="00071979" w:rsidTr="00C549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2D7E" w:rsidRPr="00071979" w:rsidTr="00C549CF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71979">
              <w:rPr>
                <w:rFonts w:ascii="Times New Roman" w:hAnsi="Times New Roman"/>
                <w:b/>
                <w:sz w:val="28"/>
                <w:szCs w:val="28"/>
              </w:rPr>
              <w:t>«Энергосбережение и повышение энергетической эффективности Пригородного</w:t>
            </w:r>
            <w:r w:rsidRPr="000719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1979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Крымского района» в жилищно-коммунальном хозяйстве</w:t>
            </w:r>
          </w:p>
        </w:tc>
      </w:tr>
      <w:tr w:rsidR="005D2D7E" w:rsidRPr="00071979" w:rsidTr="00C549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энергетическое обследование системы водоснабжения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D7E" w:rsidRPr="00071979" w:rsidTr="00C549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энергетическое обследование электроснабжения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D7E" w:rsidRPr="00071979" w:rsidTr="00C549C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энергетическое обследование газоснабжения территории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719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D2D7E" w:rsidRPr="00071979" w:rsidRDefault="005D2D7E" w:rsidP="005D2D7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D2D7E" w:rsidRPr="00071979" w:rsidRDefault="005D2D7E" w:rsidP="005D2D7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4"/>
    <w:p w:rsidR="005D2D7E" w:rsidRPr="00071979" w:rsidRDefault="005D2D7E" w:rsidP="005D2D7E">
      <w:pPr>
        <w:pStyle w:val="a6"/>
        <w:ind w:right="-142"/>
        <w:jc w:val="both"/>
        <w:rPr>
          <w:szCs w:val="28"/>
        </w:rPr>
      </w:pP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 xml:space="preserve">Заместитель главы 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Пригородного сельского поселения</w:t>
      </w:r>
    </w:p>
    <w:p w:rsidR="005D2D7E" w:rsidRPr="00071979" w:rsidRDefault="005D2D7E" w:rsidP="005D2D7E">
      <w:pPr>
        <w:jc w:val="both"/>
        <w:rPr>
          <w:sz w:val="28"/>
          <w:szCs w:val="28"/>
        </w:rPr>
      </w:pPr>
      <w:r w:rsidRPr="00071979">
        <w:rPr>
          <w:sz w:val="28"/>
          <w:szCs w:val="28"/>
        </w:rPr>
        <w:t>К</w:t>
      </w:r>
      <w:r>
        <w:rPr>
          <w:sz w:val="28"/>
          <w:szCs w:val="28"/>
        </w:rPr>
        <w:t xml:space="preserve">рымского </w:t>
      </w:r>
      <w:r w:rsidRPr="0007197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</w:t>
      </w:r>
      <w:r w:rsidRPr="0007197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071979">
        <w:rPr>
          <w:sz w:val="28"/>
          <w:szCs w:val="28"/>
        </w:rPr>
        <w:t xml:space="preserve">           А.М. Духно</w:t>
      </w:r>
    </w:p>
    <w:p w:rsidR="005D2D7E" w:rsidRPr="000A1F14" w:rsidRDefault="005D2D7E" w:rsidP="005D2D7E">
      <w:pPr>
        <w:pStyle w:val="a6"/>
        <w:ind w:right="-142"/>
        <w:jc w:val="both"/>
        <w:rPr>
          <w:sz w:val="24"/>
          <w:szCs w:val="24"/>
        </w:rPr>
      </w:pPr>
    </w:p>
    <w:p w:rsidR="005D2D7E" w:rsidRPr="000A1F14" w:rsidRDefault="005D2D7E" w:rsidP="005D2D7E">
      <w:pPr>
        <w:pStyle w:val="a6"/>
        <w:ind w:right="-142"/>
        <w:jc w:val="both"/>
        <w:rPr>
          <w:sz w:val="24"/>
          <w:szCs w:val="24"/>
        </w:rPr>
      </w:pPr>
    </w:p>
    <w:p w:rsidR="005D2D7E" w:rsidRPr="000A1F14" w:rsidRDefault="005D2D7E" w:rsidP="005D2D7E">
      <w:pPr>
        <w:pStyle w:val="a6"/>
        <w:ind w:right="-142"/>
        <w:jc w:val="both"/>
        <w:rPr>
          <w:sz w:val="24"/>
          <w:szCs w:val="24"/>
        </w:rPr>
      </w:pPr>
    </w:p>
    <w:p w:rsidR="005D2D7E" w:rsidRPr="000A1F14" w:rsidRDefault="005D2D7E" w:rsidP="005D2D7E">
      <w:pPr>
        <w:pStyle w:val="a6"/>
        <w:ind w:right="-142"/>
        <w:jc w:val="both"/>
        <w:rPr>
          <w:sz w:val="24"/>
          <w:szCs w:val="24"/>
        </w:rPr>
      </w:pPr>
    </w:p>
    <w:p w:rsidR="005D2D7E" w:rsidRPr="000A1F14" w:rsidRDefault="005D2D7E" w:rsidP="005D2D7E">
      <w:pPr>
        <w:pStyle w:val="a6"/>
        <w:ind w:right="-142"/>
        <w:jc w:val="both"/>
        <w:rPr>
          <w:sz w:val="24"/>
          <w:szCs w:val="24"/>
        </w:rPr>
      </w:pPr>
    </w:p>
    <w:p w:rsidR="00A17C98" w:rsidRDefault="00A17C98" w:rsidP="00A17C98">
      <w:pPr>
        <w:pStyle w:val="ConsPlusNormal"/>
        <w:widowControl/>
        <w:ind w:left="9900" w:firstLine="0"/>
        <w:outlineLvl w:val="0"/>
        <w:rPr>
          <w:rFonts w:ascii="Times New Roman" w:hAnsi="Times New Roman" w:cs="Times New Roman"/>
          <w:sz w:val="24"/>
          <w:szCs w:val="24"/>
        </w:rPr>
        <w:sectPr w:rsidR="00A17C98" w:rsidSect="00727373">
          <w:headerReference w:type="even" r:id="rId9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5D2D7E" w:rsidRPr="000A1F14" w:rsidRDefault="00A17C98" w:rsidP="00A17C98">
      <w:pPr>
        <w:pStyle w:val="ConsPlusNormal"/>
        <w:widowControl/>
        <w:ind w:left="99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5D2D7E" w:rsidRPr="000A1F1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D2D7E" w:rsidRPr="000A1F14" w:rsidRDefault="005D2D7E" w:rsidP="005D2D7E">
      <w:pPr>
        <w:tabs>
          <w:tab w:val="left" w:pos="1008"/>
          <w:tab w:val="left" w:pos="5812"/>
        </w:tabs>
        <w:ind w:left="9900"/>
        <w:jc w:val="center"/>
        <w:rPr>
          <w:bCs/>
        </w:rPr>
      </w:pPr>
      <w:r w:rsidRPr="000A1F14">
        <w:rPr>
          <w:bCs/>
        </w:rPr>
        <w:t>к подпрограмме</w:t>
      </w:r>
    </w:p>
    <w:p w:rsidR="005D2D7E" w:rsidRPr="000A1F14" w:rsidRDefault="005D2D7E" w:rsidP="005D2D7E">
      <w:pPr>
        <w:tabs>
          <w:tab w:val="left" w:pos="1008"/>
          <w:tab w:val="left" w:pos="5812"/>
        </w:tabs>
        <w:ind w:left="9900"/>
        <w:jc w:val="center"/>
      </w:pPr>
      <w:r w:rsidRPr="000A1F14">
        <w:rPr>
          <w:bCs/>
        </w:rPr>
        <w:t>«</w:t>
      </w:r>
      <w:r w:rsidRPr="000A1F14">
        <w:t xml:space="preserve">Энергосбережение и повышение энергетической эффективности  </w:t>
      </w:r>
      <w:r w:rsidRPr="00204784">
        <w:t xml:space="preserve">Пригородного </w:t>
      </w:r>
      <w:r w:rsidRPr="000A1F14">
        <w:t>сельского поселения Крымского района</w:t>
      </w:r>
      <w:r w:rsidRPr="000A1F14">
        <w:rPr>
          <w:bCs/>
        </w:rPr>
        <w:t>»</w:t>
      </w:r>
    </w:p>
    <w:p w:rsidR="005D2D7E" w:rsidRPr="000A1F14" w:rsidRDefault="005D2D7E" w:rsidP="005D2D7E">
      <w:pPr>
        <w:tabs>
          <w:tab w:val="left" w:pos="1008"/>
          <w:tab w:val="left" w:pos="5812"/>
        </w:tabs>
        <w:ind w:left="9900"/>
        <w:jc w:val="center"/>
      </w:pPr>
      <w:r w:rsidRPr="000A1F14">
        <w:t>муниципальной подпрограммы</w:t>
      </w:r>
    </w:p>
    <w:p w:rsidR="005D2D7E" w:rsidRPr="000A1F14" w:rsidRDefault="005D2D7E" w:rsidP="005D2D7E">
      <w:pPr>
        <w:ind w:left="9900"/>
        <w:jc w:val="center"/>
      </w:pPr>
      <w:r w:rsidRPr="00204784">
        <w:t xml:space="preserve"> Пригородного</w:t>
      </w:r>
      <w:r>
        <w:rPr>
          <w:color w:val="FF0000"/>
        </w:rPr>
        <w:t xml:space="preserve"> </w:t>
      </w:r>
      <w:r w:rsidRPr="000A1F14">
        <w:t>сельского поселения Крымского района</w:t>
      </w:r>
    </w:p>
    <w:p w:rsidR="005D2D7E" w:rsidRPr="000A1F14" w:rsidRDefault="005D2D7E" w:rsidP="00A17C9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D2D7E" w:rsidRPr="000A1F14" w:rsidRDefault="005D2D7E" w:rsidP="005D2D7E">
      <w:pPr>
        <w:shd w:val="clear" w:color="auto" w:fill="FFFFFF"/>
        <w:jc w:val="center"/>
        <w:rPr>
          <w:spacing w:val="-12"/>
        </w:rPr>
      </w:pPr>
    </w:p>
    <w:tbl>
      <w:tblPr>
        <w:tblW w:w="14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160"/>
        <w:gridCol w:w="1800"/>
        <w:gridCol w:w="1440"/>
        <w:gridCol w:w="1080"/>
        <w:gridCol w:w="1080"/>
        <w:gridCol w:w="772"/>
        <w:gridCol w:w="128"/>
        <w:gridCol w:w="1800"/>
        <w:gridCol w:w="232"/>
        <w:gridCol w:w="2024"/>
        <w:gridCol w:w="496"/>
      </w:tblGrid>
      <w:tr w:rsidR="005D2D7E" w:rsidRPr="000A1F14" w:rsidTr="00C549CF"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2D7E" w:rsidRPr="000A1F14" w:rsidRDefault="005D2D7E" w:rsidP="00C549CF">
            <w:pPr>
              <w:tabs>
                <w:tab w:val="left" w:pos="900"/>
              </w:tabs>
              <w:jc w:val="center"/>
              <w:rPr>
                <w:b/>
                <w:highlight w:val="yellow"/>
              </w:rPr>
            </w:pPr>
            <w:r w:rsidRPr="00071979">
              <w:rPr>
                <w:b/>
              </w:rPr>
              <w:t>Перечень</w:t>
            </w:r>
            <w:r w:rsidRPr="00071979">
              <w:rPr>
                <w:b/>
              </w:rPr>
              <w:br/>
              <w:t>основных мероприятий подпрограммы  «Энергосбережение и повышение энергетической эффективности Пригородного сельского поселения Крымского района» муниципальной программы в жилищно-коммунальном хозяйстве</w:t>
            </w: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144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2D7E" w:rsidRPr="000A1F14" w:rsidRDefault="005D2D7E" w:rsidP="00C549CF">
            <w:pPr>
              <w:pStyle w:val="ab"/>
              <w:rPr>
                <w:rFonts w:ascii="Times New Roman" w:hAnsi="Times New Roman"/>
                <w:highlight w:val="yellow"/>
              </w:rPr>
            </w:pP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№</w:t>
            </w:r>
            <w:r w:rsidRPr="0007197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 xml:space="preserve">Источник </w:t>
            </w:r>
          </w:p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Объем финансирования, всего (тыс. руб.)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 w:rsidRPr="00071979">
              <w:rPr>
                <w:rFonts w:ascii="Times New Roman" w:hAnsi="Times New Roman"/>
              </w:rPr>
              <w:t>2016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2017</w:t>
            </w: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7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9</w:t>
            </w: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c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Цель</w:t>
            </w:r>
          </w:p>
        </w:tc>
        <w:tc>
          <w:tcPr>
            <w:tcW w:w="10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Эффективное использование энергетических ресурсов Пригородного сельского поселения Крымского района  и предоставление населению высококачественных энергетических услуг по доступным ценам</w:t>
            </w: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c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Задача</w:t>
            </w:r>
          </w:p>
          <w:p w:rsidR="005D2D7E" w:rsidRPr="00071979" w:rsidRDefault="005D2D7E" w:rsidP="00C549CF"/>
        </w:tc>
        <w:tc>
          <w:tcPr>
            <w:tcW w:w="10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jc w:val="both"/>
            </w:pPr>
            <w:r w:rsidRPr="00071979">
              <w:t>- создание правовых, экономических и организационных основ стимулирования энергосбережения на территории Пригородного</w:t>
            </w:r>
            <w:r w:rsidRPr="00071979">
              <w:rPr>
                <w:color w:val="FF0000"/>
              </w:rPr>
              <w:t xml:space="preserve"> </w:t>
            </w:r>
            <w:r w:rsidRPr="00071979">
              <w:t>сельского поселения Крымского района ;</w:t>
            </w:r>
          </w:p>
          <w:p w:rsidR="005D2D7E" w:rsidRPr="00071979" w:rsidRDefault="005D2D7E" w:rsidP="00C549CF">
            <w:pPr>
              <w:jc w:val="both"/>
            </w:pPr>
            <w:r w:rsidRPr="00071979">
              <w:t>- формирование целостной и эффективной системы управления процессом повышения энергоэффективности поселения за счёт развития современного нормативно–законодательного, ресурсного и информационного обеспечения;</w:t>
            </w:r>
          </w:p>
          <w:p w:rsidR="005D2D7E" w:rsidRPr="00071979" w:rsidRDefault="005D2D7E" w:rsidP="00C549CF">
            <w:pPr>
              <w:jc w:val="both"/>
            </w:pPr>
            <w:r w:rsidRPr="00071979">
              <w:t>- запуск механизмов, стимулирующих энергосбережение и повышение энергетической эффективности, долгосрочных целевых соглашений и типовых инвестиционных проектов, обеспечивающих активизацию деятельности, как населения, так и бизнеса по реализации потенциала повышения энергоэффективности;</w:t>
            </w:r>
          </w:p>
          <w:p w:rsidR="005D2D7E" w:rsidRPr="00071979" w:rsidRDefault="005D2D7E" w:rsidP="00C549CF">
            <w:pPr>
              <w:jc w:val="both"/>
            </w:pPr>
            <w:r w:rsidRPr="00071979">
              <w:t>- снижение доли энергетических издержек, расширение рыночной ниши для нового энергоэффективного оборудования,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Пригородного</w:t>
            </w:r>
            <w:r w:rsidRPr="00071979">
              <w:rPr>
                <w:color w:val="FF0000"/>
              </w:rPr>
              <w:t xml:space="preserve"> </w:t>
            </w:r>
            <w:r w:rsidRPr="00071979">
              <w:t xml:space="preserve">сельского поселения </w:t>
            </w:r>
            <w:r w:rsidRPr="00071979">
              <w:lastRenderedPageBreak/>
              <w:t>Крымского района ;</w:t>
            </w:r>
          </w:p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- повышение энергетической  и экологической безопасности экономики поселения– снижение выбросов парниковых газов, а также снижение вредных выбросов и укрепление на этой основе здоровья населения</w:t>
            </w:r>
          </w:p>
        </w:tc>
      </w:tr>
      <w:tr w:rsidR="005D2D7E" w:rsidRPr="000A1F14" w:rsidTr="00C549CF">
        <w:trPr>
          <w:gridAfter w:val="1"/>
          <w:wAfter w:w="496" w:type="dxa"/>
          <w:trHeight w:val="173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97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энергоэффективности Пригородного</w:t>
            </w:r>
            <w:r w:rsidRPr="0007197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071979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Крымского района</w:t>
            </w:r>
            <w:r w:rsidRPr="00071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9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c"/>
              <w:rPr>
                <w:rFonts w:ascii="Times New Roman" w:hAnsi="Times New Roman"/>
              </w:rPr>
            </w:pPr>
            <w:r w:rsidRPr="0007197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tabs>
                <w:tab w:val="left" w:pos="1008"/>
              </w:tabs>
              <w:rPr>
                <w:spacing w:val="-12"/>
              </w:rPr>
            </w:pPr>
            <w:r w:rsidRPr="00071979">
              <w:rPr>
                <w:spacing w:val="-12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979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979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979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r w:rsidRPr="00071979">
              <w:t>энергетическое обследование системы водоснабженияэлектроснабжения, газоснабжения территории поселения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7E" w:rsidRPr="000A1F14" w:rsidRDefault="005D2D7E" w:rsidP="00C549CF">
            <w:pPr>
              <w:pStyle w:val="ab"/>
              <w:rPr>
                <w:rFonts w:ascii="Times New Roman" w:hAnsi="Times New Roman"/>
                <w:highlight w:val="yellow"/>
              </w:rPr>
            </w:pPr>
            <w:r w:rsidRPr="00071979">
              <w:rPr>
                <w:rFonts w:ascii="Times New Roman" w:hAnsi="Times New Roman"/>
              </w:rPr>
              <w:t xml:space="preserve">Администрация  </w:t>
            </w:r>
            <w:r w:rsidRPr="00204784">
              <w:rPr>
                <w:rFonts w:ascii="Times New Roman" w:hAnsi="Times New Roman"/>
              </w:rPr>
              <w:t xml:space="preserve">Пригородного </w:t>
            </w:r>
            <w:r w:rsidRPr="000A1F14">
              <w:rPr>
                <w:rFonts w:ascii="Times New Roman" w:hAnsi="Times New Roman"/>
              </w:rPr>
              <w:t>сельского поселения Крымского района</w:t>
            </w: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c"/>
              <w:rPr>
                <w:rFonts w:ascii="Times New Roman" w:hAnsi="Times New Roman"/>
                <w:b/>
              </w:rPr>
            </w:pPr>
            <w:r w:rsidRPr="00071979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tabs>
                <w:tab w:val="left" w:pos="1008"/>
              </w:tabs>
              <w:rPr>
                <w:b/>
                <w:spacing w:val="-12"/>
              </w:rPr>
            </w:pPr>
            <w:r w:rsidRPr="00071979">
              <w:rPr>
                <w:b/>
                <w:spacing w:val="-12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19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19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19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71979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7E" w:rsidRPr="000A1F14" w:rsidRDefault="005D2D7E" w:rsidP="00C549CF">
            <w:pPr>
              <w:pStyle w:val="ab"/>
              <w:rPr>
                <w:rFonts w:ascii="Times New Roman" w:hAnsi="Times New Roman"/>
              </w:rPr>
            </w:pPr>
          </w:p>
        </w:tc>
      </w:tr>
      <w:tr w:rsidR="005D2D7E" w:rsidRPr="000A1F14" w:rsidTr="00C549CF">
        <w:trPr>
          <w:gridAfter w:val="1"/>
          <w:wAfter w:w="496" w:type="dxa"/>
        </w:trPr>
        <w:tc>
          <w:tcPr>
            <w:tcW w:w="144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2D7E" w:rsidRPr="000A1F14" w:rsidRDefault="005D2D7E" w:rsidP="00C549CF"/>
        </w:tc>
      </w:tr>
    </w:tbl>
    <w:p w:rsidR="005D2D7E" w:rsidRPr="000A1F14" w:rsidRDefault="005D2D7E" w:rsidP="005D2D7E">
      <w:pPr>
        <w:pStyle w:val="a6"/>
        <w:ind w:right="-142"/>
        <w:jc w:val="both"/>
        <w:rPr>
          <w:sz w:val="24"/>
          <w:szCs w:val="24"/>
        </w:rPr>
      </w:pPr>
    </w:p>
    <w:p w:rsidR="005D2D7E" w:rsidRDefault="005D2D7E" w:rsidP="005D2D7E">
      <w:pPr>
        <w:pStyle w:val="a6"/>
        <w:ind w:right="-82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5D2D7E" w:rsidRDefault="005D2D7E" w:rsidP="005D2D7E">
      <w:pPr>
        <w:pStyle w:val="a6"/>
        <w:ind w:right="-82"/>
        <w:rPr>
          <w:sz w:val="24"/>
          <w:szCs w:val="24"/>
        </w:rPr>
      </w:pPr>
      <w:r>
        <w:rPr>
          <w:sz w:val="24"/>
          <w:szCs w:val="24"/>
        </w:rPr>
        <w:t>Пригородного сельского поселения</w:t>
      </w:r>
    </w:p>
    <w:p w:rsidR="005D2D7E" w:rsidRPr="00B64467" w:rsidRDefault="005D2D7E" w:rsidP="005D2D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Крымского района                                                                 </w:t>
      </w:r>
      <w:r w:rsidR="00A17C98">
        <w:rPr>
          <w:sz w:val="24"/>
          <w:szCs w:val="24"/>
        </w:rPr>
        <w:t xml:space="preserve">                                                                                                                 А.М. Духно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D2D7E" w:rsidRPr="00B64467" w:rsidRDefault="00A17C98" w:rsidP="005D2D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15CE4" w:rsidRDefault="00515CE4"/>
    <w:sectPr w:rsidR="00515CE4" w:rsidSect="00A17C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7B" w:rsidRDefault="00B7177B" w:rsidP="002C54D2">
      <w:r>
        <w:separator/>
      </w:r>
    </w:p>
  </w:endnote>
  <w:endnote w:type="continuationSeparator" w:id="1">
    <w:p w:rsidR="00B7177B" w:rsidRDefault="00B7177B" w:rsidP="002C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7B" w:rsidRDefault="00B7177B" w:rsidP="002C54D2">
      <w:r>
        <w:separator/>
      </w:r>
    </w:p>
  </w:footnote>
  <w:footnote w:type="continuationSeparator" w:id="1">
    <w:p w:rsidR="00B7177B" w:rsidRDefault="00B7177B" w:rsidP="002C5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A49" w:rsidRDefault="00B47870" w:rsidP="004234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D2D7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1A49" w:rsidRDefault="00B7177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D7E"/>
    <w:rsid w:val="00000F11"/>
    <w:rsid w:val="000042D2"/>
    <w:rsid w:val="00006D94"/>
    <w:rsid w:val="0000711C"/>
    <w:rsid w:val="00007347"/>
    <w:rsid w:val="000129C1"/>
    <w:rsid w:val="00012C2A"/>
    <w:rsid w:val="00013202"/>
    <w:rsid w:val="0001323F"/>
    <w:rsid w:val="0001443B"/>
    <w:rsid w:val="000166F8"/>
    <w:rsid w:val="000218BE"/>
    <w:rsid w:val="00025E32"/>
    <w:rsid w:val="00025E66"/>
    <w:rsid w:val="00034E7A"/>
    <w:rsid w:val="00040238"/>
    <w:rsid w:val="00044E70"/>
    <w:rsid w:val="00052E4B"/>
    <w:rsid w:val="000536AA"/>
    <w:rsid w:val="000551E2"/>
    <w:rsid w:val="0006031F"/>
    <w:rsid w:val="00060D36"/>
    <w:rsid w:val="000634D2"/>
    <w:rsid w:val="00064FDF"/>
    <w:rsid w:val="00065B43"/>
    <w:rsid w:val="00066588"/>
    <w:rsid w:val="000673D4"/>
    <w:rsid w:val="0007052A"/>
    <w:rsid w:val="0007290E"/>
    <w:rsid w:val="00072DC4"/>
    <w:rsid w:val="00077356"/>
    <w:rsid w:val="000803EE"/>
    <w:rsid w:val="000810BA"/>
    <w:rsid w:val="000904DD"/>
    <w:rsid w:val="00097C29"/>
    <w:rsid w:val="000A02F0"/>
    <w:rsid w:val="000A28DB"/>
    <w:rsid w:val="000A2975"/>
    <w:rsid w:val="000A2AC0"/>
    <w:rsid w:val="000A5F63"/>
    <w:rsid w:val="000B3961"/>
    <w:rsid w:val="000B5C37"/>
    <w:rsid w:val="000B6799"/>
    <w:rsid w:val="000C1783"/>
    <w:rsid w:val="000C4A2E"/>
    <w:rsid w:val="000D25A1"/>
    <w:rsid w:val="000E2038"/>
    <w:rsid w:val="000E6A87"/>
    <w:rsid w:val="000F0697"/>
    <w:rsid w:val="000F6D66"/>
    <w:rsid w:val="000F7D23"/>
    <w:rsid w:val="001021C7"/>
    <w:rsid w:val="001026C4"/>
    <w:rsid w:val="001042B0"/>
    <w:rsid w:val="001062D8"/>
    <w:rsid w:val="0010721B"/>
    <w:rsid w:val="00110822"/>
    <w:rsid w:val="00110E4D"/>
    <w:rsid w:val="001217ED"/>
    <w:rsid w:val="00123E4E"/>
    <w:rsid w:val="001248B2"/>
    <w:rsid w:val="001275A1"/>
    <w:rsid w:val="001302CD"/>
    <w:rsid w:val="00131EB2"/>
    <w:rsid w:val="00133D92"/>
    <w:rsid w:val="0013404F"/>
    <w:rsid w:val="0013548C"/>
    <w:rsid w:val="001404E7"/>
    <w:rsid w:val="0014241C"/>
    <w:rsid w:val="0014299A"/>
    <w:rsid w:val="001478D0"/>
    <w:rsid w:val="00147DF8"/>
    <w:rsid w:val="001503E7"/>
    <w:rsid w:val="00150FD9"/>
    <w:rsid w:val="0015149D"/>
    <w:rsid w:val="001551D0"/>
    <w:rsid w:val="00156977"/>
    <w:rsid w:val="00160A99"/>
    <w:rsid w:val="00161D6E"/>
    <w:rsid w:val="00162911"/>
    <w:rsid w:val="001637C6"/>
    <w:rsid w:val="001642D2"/>
    <w:rsid w:val="001671E7"/>
    <w:rsid w:val="00170546"/>
    <w:rsid w:val="00176E57"/>
    <w:rsid w:val="00182414"/>
    <w:rsid w:val="00184140"/>
    <w:rsid w:val="001905A3"/>
    <w:rsid w:val="00192D8C"/>
    <w:rsid w:val="00193E5D"/>
    <w:rsid w:val="0019447F"/>
    <w:rsid w:val="001A05BC"/>
    <w:rsid w:val="001A35E2"/>
    <w:rsid w:val="001A788A"/>
    <w:rsid w:val="001B33B1"/>
    <w:rsid w:val="001B3EC6"/>
    <w:rsid w:val="001B67E6"/>
    <w:rsid w:val="001B6962"/>
    <w:rsid w:val="001B73D2"/>
    <w:rsid w:val="001C12E6"/>
    <w:rsid w:val="001C1A78"/>
    <w:rsid w:val="001C4674"/>
    <w:rsid w:val="001C50E8"/>
    <w:rsid w:val="001D162F"/>
    <w:rsid w:val="001D5EA7"/>
    <w:rsid w:val="001E14A3"/>
    <w:rsid w:val="001E2B6B"/>
    <w:rsid w:val="001E43F7"/>
    <w:rsid w:val="001E456F"/>
    <w:rsid w:val="001E4DA4"/>
    <w:rsid w:val="001E5A13"/>
    <w:rsid w:val="001F2306"/>
    <w:rsid w:val="001F7209"/>
    <w:rsid w:val="00204541"/>
    <w:rsid w:val="00207A02"/>
    <w:rsid w:val="0022134E"/>
    <w:rsid w:val="002316B0"/>
    <w:rsid w:val="00233A1C"/>
    <w:rsid w:val="0023599E"/>
    <w:rsid w:val="00235F90"/>
    <w:rsid w:val="00236C9C"/>
    <w:rsid w:val="0024755F"/>
    <w:rsid w:val="00250AF6"/>
    <w:rsid w:val="002555CE"/>
    <w:rsid w:val="00256C11"/>
    <w:rsid w:val="00256DD4"/>
    <w:rsid w:val="00265B8E"/>
    <w:rsid w:val="00272274"/>
    <w:rsid w:val="00291442"/>
    <w:rsid w:val="00291E9B"/>
    <w:rsid w:val="0029371E"/>
    <w:rsid w:val="002974EC"/>
    <w:rsid w:val="002A07CD"/>
    <w:rsid w:val="002A5A63"/>
    <w:rsid w:val="002A6B5C"/>
    <w:rsid w:val="002B5FFB"/>
    <w:rsid w:val="002C2FE7"/>
    <w:rsid w:val="002C4743"/>
    <w:rsid w:val="002C54D2"/>
    <w:rsid w:val="002D2D60"/>
    <w:rsid w:val="002D4778"/>
    <w:rsid w:val="002E5E86"/>
    <w:rsid w:val="002F0F65"/>
    <w:rsid w:val="002F2201"/>
    <w:rsid w:val="002F6378"/>
    <w:rsid w:val="002F740F"/>
    <w:rsid w:val="003009A8"/>
    <w:rsid w:val="0030614D"/>
    <w:rsid w:val="00307604"/>
    <w:rsid w:val="00307DA7"/>
    <w:rsid w:val="003115F1"/>
    <w:rsid w:val="00321119"/>
    <w:rsid w:val="003245B2"/>
    <w:rsid w:val="00325FC8"/>
    <w:rsid w:val="00326604"/>
    <w:rsid w:val="00331BCF"/>
    <w:rsid w:val="00332195"/>
    <w:rsid w:val="00335D42"/>
    <w:rsid w:val="00336099"/>
    <w:rsid w:val="00336E7E"/>
    <w:rsid w:val="003423F4"/>
    <w:rsid w:val="003436D4"/>
    <w:rsid w:val="00344600"/>
    <w:rsid w:val="003447BE"/>
    <w:rsid w:val="00344940"/>
    <w:rsid w:val="00345457"/>
    <w:rsid w:val="00362FAD"/>
    <w:rsid w:val="00363FDC"/>
    <w:rsid w:val="00364FE9"/>
    <w:rsid w:val="00366D26"/>
    <w:rsid w:val="00374591"/>
    <w:rsid w:val="00374C2C"/>
    <w:rsid w:val="0038236A"/>
    <w:rsid w:val="00383E14"/>
    <w:rsid w:val="003932A6"/>
    <w:rsid w:val="00394452"/>
    <w:rsid w:val="003A0A9F"/>
    <w:rsid w:val="003A2C9E"/>
    <w:rsid w:val="003A4938"/>
    <w:rsid w:val="003A55FB"/>
    <w:rsid w:val="003A5685"/>
    <w:rsid w:val="003A7AB5"/>
    <w:rsid w:val="003B1A02"/>
    <w:rsid w:val="003B3AFA"/>
    <w:rsid w:val="003B417B"/>
    <w:rsid w:val="003B5051"/>
    <w:rsid w:val="003B6B15"/>
    <w:rsid w:val="003C1D10"/>
    <w:rsid w:val="003C2911"/>
    <w:rsid w:val="003C2AE8"/>
    <w:rsid w:val="003D0C58"/>
    <w:rsid w:val="003D0FDF"/>
    <w:rsid w:val="003D252E"/>
    <w:rsid w:val="003D5D0F"/>
    <w:rsid w:val="003D7D36"/>
    <w:rsid w:val="003E0D2F"/>
    <w:rsid w:val="003E127E"/>
    <w:rsid w:val="003E4774"/>
    <w:rsid w:val="003F06D3"/>
    <w:rsid w:val="003F1705"/>
    <w:rsid w:val="003F2C7C"/>
    <w:rsid w:val="003F2DE1"/>
    <w:rsid w:val="003F3477"/>
    <w:rsid w:val="003F4EB8"/>
    <w:rsid w:val="00401353"/>
    <w:rsid w:val="00401C6C"/>
    <w:rsid w:val="0040235E"/>
    <w:rsid w:val="00402BBF"/>
    <w:rsid w:val="004050B3"/>
    <w:rsid w:val="004078FC"/>
    <w:rsid w:val="004105B9"/>
    <w:rsid w:val="00410A0A"/>
    <w:rsid w:val="00413E49"/>
    <w:rsid w:val="00413FA5"/>
    <w:rsid w:val="0041552D"/>
    <w:rsid w:val="00422000"/>
    <w:rsid w:val="004225E4"/>
    <w:rsid w:val="00424622"/>
    <w:rsid w:val="004261A5"/>
    <w:rsid w:val="00426A79"/>
    <w:rsid w:val="00426E04"/>
    <w:rsid w:val="00427AC2"/>
    <w:rsid w:val="00433CFD"/>
    <w:rsid w:val="004440CB"/>
    <w:rsid w:val="0045201A"/>
    <w:rsid w:val="0045205C"/>
    <w:rsid w:val="0045209B"/>
    <w:rsid w:val="00457077"/>
    <w:rsid w:val="0045709C"/>
    <w:rsid w:val="00457E51"/>
    <w:rsid w:val="00466C85"/>
    <w:rsid w:val="00466E9D"/>
    <w:rsid w:val="00467186"/>
    <w:rsid w:val="004707C4"/>
    <w:rsid w:val="00470B73"/>
    <w:rsid w:val="0047149A"/>
    <w:rsid w:val="004715EC"/>
    <w:rsid w:val="00475305"/>
    <w:rsid w:val="00477673"/>
    <w:rsid w:val="00477992"/>
    <w:rsid w:val="00490105"/>
    <w:rsid w:val="0049668F"/>
    <w:rsid w:val="00496DF9"/>
    <w:rsid w:val="004A5692"/>
    <w:rsid w:val="004B1A30"/>
    <w:rsid w:val="004B44D6"/>
    <w:rsid w:val="004B7A47"/>
    <w:rsid w:val="004C34B0"/>
    <w:rsid w:val="004D24AB"/>
    <w:rsid w:val="004D5BD8"/>
    <w:rsid w:val="004E2737"/>
    <w:rsid w:val="004E3B9C"/>
    <w:rsid w:val="004E514D"/>
    <w:rsid w:val="004E66ED"/>
    <w:rsid w:val="004E6ED3"/>
    <w:rsid w:val="004E7BCB"/>
    <w:rsid w:val="004F1DD9"/>
    <w:rsid w:val="004F2072"/>
    <w:rsid w:val="004F2362"/>
    <w:rsid w:val="004F5462"/>
    <w:rsid w:val="004F75AF"/>
    <w:rsid w:val="00500232"/>
    <w:rsid w:val="005022C2"/>
    <w:rsid w:val="00504923"/>
    <w:rsid w:val="00505BF9"/>
    <w:rsid w:val="00514B5E"/>
    <w:rsid w:val="00515CE4"/>
    <w:rsid w:val="00516AB8"/>
    <w:rsid w:val="00522F6E"/>
    <w:rsid w:val="005231FD"/>
    <w:rsid w:val="005242E2"/>
    <w:rsid w:val="00526298"/>
    <w:rsid w:val="00536C7E"/>
    <w:rsid w:val="005374BF"/>
    <w:rsid w:val="00544933"/>
    <w:rsid w:val="0054509A"/>
    <w:rsid w:val="00546585"/>
    <w:rsid w:val="005539D7"/>
    <w:rsid w:val="00554B1B"/>
    <w:rsid w:val="0055725E"/>
    <w:rsid w:val="00564297"/>
    <w:rsid w:val="00567EB5"/>
    <w:rsid w:val="005747AD"/>
    <w:rsid w:val="005770DE"/>
    <w:rsid w:val="00585F86"/>
    <w:rsid w:val="005869EE"/>
    <w:rsid w:val="00587E15"/>
    <w:rsid w:val="00591345"/>
    <w:rsid w:val="00591666"/>
    <w:rsid w:val="00594D7C"/>
    <w:rsid w:val="0059609F"/>
    <w:rsid w:val="005A5956"/>
    <w:rsid w:val="005B0F1C"/>
    <w:rsid w:val="005D1254"/>
    <w:rsid w:val="005D1A39"/>
    <w:rsid w:val="005D2D7E"/>
    <w:rsid w:val="005E4B61"/>
    <w:rsid w:val="005F0AA9"/>
    <w:rsid w:val="005F1E92"/>
    <w:rsid w:val="005F294E"/>
    <w:rsid w:val="005F35AD"/>
    <w:rsid w:val="005F3669"/>
    <w:rsid w:val="005F5DA4"/>
    <w:rsid w:val="006004D2"/>
    <w:rsid w:val="00600A89"/>
    <w:rsid w:val="00601105"/>
    <w:rsid w:val="0060373E"/>
    <w:rsid w:val="00610990"/>
    <w:rsid w:val="006120E5"/>
    <w:rsid w:val="00613AAD"/>
    <w:rsid w:val="00613E82"/>
    <w:rsid w:val="00616CA5"/>
    <w:rsid w:val="00617F03"/>
    <w:rsid w:val="006225FA"/>
    <w:rsid w:val="006250E1"/>
    <w:rsid w:val="006258E8"/>
    <w:rsid w:val="00631279"/>
    <w:rsid w:val="00633B9C"/>
    <w:rsid w:val="00633F33"/>
    <w:rsid w:val="00634462"/>
    <w:rsid w:val="006369AE"/>
    <w:rsid w:val="006406A6"/>
    <w:rsid w:val="00640968"/>
    <w:rsid w:val="00650DE3"/>
    <w:rsid w:val="006531FD"/>
    <w:rsid w:val="0065649B"/>
    <w:rsid w:val="00663C4E"/>
    <w:rsid w:val="00670CF8"/>
    <w:rsid w:val="00672122"/>
    <w:rsid w:val="00672128"/>
    <w:rsid w:val="006729AB"/>
    <w:rsid w:val="00673FA6"/>
    <w:rsid w:val="00674541"/>
    <w:rsid w:val="006765B1"/>
    <w:rsid w:val="0067776A"/>
    <w:rsid w:val="006777FA"/>
    <w:rsid w:val="00677EFB"/>
    <w:rsid w:val="00681CB4"/>
    <w:rsid w:val="00685208"/>
    <w:rsid w:val="00686A14"/>
    <w:rsid w:val="00696169"/>
    <w:rsid w:val="00697EF0"/>
    <w:rsid w:val="006A2CC2"/>
    <w:rsid w:val="006B1C42"/>
    <w:rsid w:val="006B35AE"/>
    <w:rsid w:val="006C3033"/>
    <w:rsid w:val="006C493D"/>
    <w:rsid w:val="006C63AD"/>
    <w:rsid w:val="006C7E38"/>
    <w:rsid w:val="006D416B"/>
    <w:rsid w:val="006D6570"/>
    <w:rsid w:val="006D6C4E"/>
    <w:rsid w:val="006E26EC"/>
    <w:rsid w:val="006E4A88"/>
    <w:rsid w:val="006E6E8D"/>
    <w:rsid w:val="007026FF"/>
    <w:rsid w:val="007063C1"/>
    <w:rsid w:val="00707190"/>
    <w:rsid w:val="007171E8"/>
    <w:rsid w:val="007213FB"/>
    <w:rsid w:val="00722EBF"/>
    <w:rsid w:val="00727373"/>
    <w:rsid w:val="00732039"/>
    <w:rsid w:val="00735596"/>
    <w:rsid w:val="00737029"/>
    <w:rsid w:val="0073769B"/>
    <w:rsid w:val="007428C0"/>
    <w:rsid w:val="00751B34"/>
    <w:rsid w:val="0075262B"/>
    <w:rsid w:val="0075440B"/>
    <w:rsid w:val="00757929"/>
    <w:rsid w:val="00757D6C"/>
    <w:rsid w:val="00757DA6"/>
    <w:rsid w:val="0076442E"/>
    <w:rsid w:val="00771CEB"/>
    <w:rsid w:val="007732D6"/>
    <w:rsid w:val="00776C9B"/>
    <w:rsid w:val="00780919"/>
    <w:rsid w:val="00780FF8"/>
    <w:rsid w:val="00782D1A"/>
    <w:rsid w:val="007867D4"/>
    <w:rsid w:val="007871B4"/>
    <w:rsid w:val="00787987"/>
    <w:rsid w:val="00787D72"/>
    <w:rsid w:val="00791F93"/>
    <w:rsid w:val="00795F74"/>
    <w:rsid w:val="007970A7"/>
    <w:rsid w:val="007A0025"/>
    <w:rsid w:val="007A068E"/>
    <w:rsid w:val="007C098E"/>
    <w:rsid w:val="007C721C"/>
    <w:rsid w:val="007C74FE"/>
    <w:rsid w:val="007D0C4A"/>
    <w:rsid w:val="007D0D51"/>
    <w:rsid w:val="007D2C70"/>
    <w:rsid w:val="007D4729"/>
    <w:rsid w:val="007D7C37"/>
    <w:rsid w:val="007E0CBC"/>
    <w:rsid w:val="007E1D0C"/>
    <w:rsid w:val="007E3C79"/>
    <w:rsid w:val="007F2A74"/>
    <w:rsid w:val="007F69E9"/>
    <w:rsid w:val="007F6E44"/>
    <w:rsid w:val="007F7210"/>
    <w:rsid w:val="0080014D"/>
    <w:rsid w:val="00800E95"/>
    <w:rsid w:val="00802635"/>
    <w:rsid w:val="00803F17"/>
    <w:rsid w:val="00804C9E"/>
    <w:rsid w:val="00806366"/>
    <w:rsid w:val="0080677E"/>
    <w:rsid w:val="00810308"/>
    <w:rsid w:val="00810C00"/>
    <w:rsid w:val="0081112A"/>
    <w:rsid w:val="00817E5D"/>
    <w:rsid w:val="008211A2"/>
    <w:rsid w:val="008217C1"/>
    <w:rsid w:val="00823501"/>
    <w:rsid w:val="008249E9"/>
    <w:rsid w:val="00824A40"/>
    <w:rsid w:val="008308B1"/>
    <w:rsid w:val="00834057"/>
    <w:rsid w:val="00835151"/>
    <w:rsid w:val="00837E4C"/>
    <w:rsid w:val="00844B4A"/>
    <w:rsid w:val="008549E6"/>
    <w:rsid w:val="00863C3C"/>
    <w:rsid w:val="00865683"/>
    <w:rsid w:val="0086740E"/>
    <w:rsid w:val="00874A2A"/>
    <w:rsid w:val="00877649"/>
    <w:rsid w:val="0088154B"/>
    <w:rsid w:val="00881A96"/>
    <w:rsid w:val="00887120"/>
    <w:rsid w:val="0089129D"/>
    <w:rsid w:val="008928BE"/>
    <w:rsid w:val="00892E45"/>
    <w:rsid w:val="00894967"/>
    <w:rsid w:val="00895A0A"/>
    <w:rsid w:val="00895DD5"/>
    <w:rsid w:val="008965CF"/>
    <w:rsid w:val="008A3640"/>
    <w:rsid w:val="008A42DB"/>
    <w:rsid w:val="008A45FC"/>
    <w:rsid w:val="008A799B"/>
    <w:rsid w:val="008B1640"/>
    <w:rsid w:val="008B1D68"/>
    <w:rsid w:val="008B4BD0"/>
    <w:rsid w:val="008B4C57"/>
    <w:rsid w:val="008B5792"/>
    <w:rsid w:val="008B5D41"/>
    <w:rsid w:val="008B5DDD"/>
    <w:rsid w:val="008B7C3D"/>
    <w:rsid w:val="008C5210"/>
    <w:rsid w:val="008C793C"/>
    <w:rsid w:val="008D381A"/>
    <w:rsid w:val="008E0B5D"/>
    <w:rsid w:val="008E14EE"/>
    <w:rsid w:val="008E3365"/>
    <w:rsid w:val="008E58AE"/>
    <w:rsid w:val="008F069C"/>
    <w:rsid w:val="008F24CA"/>
    <w:rsid w:val="008F5588"/>
    <w:rsid w:val="0090213D"/>
    <w:rsid w:val="009024E9"/>
    <w:rsid w:val="00903964"/>
    <w:rsid w:val="00903C38"/>
    <w:rsid w:val="009046B7"/>
    <w:rsid w:val="0090689B"/>
    <w:rsid w:val="00906BED"/>
    <w:rsid w:val="00907278"/>
    <w:rsid w:val="00913428"/>
    <w:rsid w:val="00913AC4"/>
    <w:rsid w:val="009145B3"/>
    <w:rsid w:val="00914775"/>
    <w:rsid w:val="009155DD"/>
    <w:rsid w:val="00916518"/>
    <w:rsid w:val="00924484"/>
    <w:rsid w:val="00924EF2"/>
    <w:rsid w:val="00930F68"/>
    <w:rsid w:val="0093168D"/>
    <w:rsid w:val="009333CA"/>
    <w:rsid w:val="0093377B"/>
    <w:rsid w:val="00937C72"/>
    <w:rsid w:val="00937EAA"/>
    <w:rsid w:val="0094057C"/>
    <w:rsid w:val="00940F08"/>
    <w:rsid w:val="009445B5"/>
    <w:rsid w:val="00945538"/>
    <w:rsid w:val="00945DB3"/>
    <w:rsid w:val="00947572"/>
    <w:rsid w:val="00954F30"/>
    <w:rsid w:val="00960836"/>
    <w:rsid w:val="0096499E"/>
    <w:rsid w:val="00974C49"/>
    <w:rsid w:val="009779C6"/>
    <w:rsid w:val="00986FC3"/>
    <w:rsid w:val="009941BE"/>
    <w:rsid w:val="009A43BC"/>
    <w:rsid w:val="009A4808"/>
    <w:rsid w:val="009A74C9"/>
    <w:rsid w:val="009B7135"/>
    <w:rsid w:val="009B7DFB"/>
    <w:rsid w:val="009C227A"/>
    <w:rsid w:val="009C24D5"/>
    <w:rsid w:val="009C30A3"/>
    <w:rsid w:val="009C51B9"/>
    <w:rsid w:val="009D2D16"/>
    <w:rsid w:val="009D5E73"/>
    <w:rsid w:val="009D711A"/>
    <w:rsid w:val="009E375E"/>
    <w:rsid w:val="009E3960"/>
    <w:rsid w:val="009F221E"/>
    <w:rsid w:val="009F36C7"/>
    <w:rsid w:val="009F3C19"/>
    <w:rsid w:val="009F3C58"/>
    <w:rsid w:val="00A0176B"/>
    <w:rsid w:val="00A02FD2"/>
    <w:rsid w:val="00A0337D"/>
    <w:rsid w:val="00A105B8"/>
    <w:rsid w:val="00A11271"/>
    <w:rsid w:val="00A159C9"/>
    <w:rsid w:val="00A15CD2"/>
    <w:rsid w:val="00A1631C"/>
    <w:rsid w:val="00A17C98"/>
    <w:rsid w:val="00A22ED7"/>
    <w:rsid w:val="00A32571"/>
    <w:rsid w:val="00A34DC2"/>
    <w:rsid w:val="00A36960"/>
    <w:rsid w:val="00A401C2"/>
    <w:rsid w:val="00A434CC"/>
    <w:rsid w:val="00A47542"/>
    <w:rsid w:val="00A508A5"/>
    <w:rsid w:val="00A515F5"/>
    <w:rsid w:val="00A51766"/>
    <w:rsid w:val="00A51DAC"/>
    <w:rsid w:val="00A52621"/>
    <w:rsid w:val="00A532FC"/>
    <w:rsid w:val="00A5532F"/>
    <w:rsid w:val="00A5731A"/>
    <w:rsid w:val="00A60298"/>
    <w:rsid w:val="00A61A7F"/>
    <w:rsid w:val="00A63726"/>
    <w:rsid w:val="00A66F1B"/>
    <w:rsid w:val="00A67CC3"/>
    <w:rsid w:val="00A703FF"/>
    <w:rsid w:val="00A737A4"/>
    <w:rsid w:val="00A75CB1"/>
    <w:rsid w:val="00A8561B"/>
    <w:rsid w:val="00A85909"/>
    <w:rsid w:val="00A95D79"/>
    <w:rsid w:val="00A96EBD"/>
    <w:rsid w:val="00AA03DD"/>
    <w:rsid w:val="00AA1422"/>
    <w:rsid w:val="00AA18E4"/>
    <w:rsid w:val="00AA3F33"/>
    <w:rsid w:val="00AA47A2"/>
    <w:rsid w:val="00AB04C7"/>
    <w:rsid w:val="00AB1AD0"/>
    <w:rsid w:val="00AB4402"/>
    <w:rsid w:val="00AB63FC"/>
    <w:rsid w:val="00AB6B5D"/>
    <w:rsid w:val="00AB6FB7"/>
    <w:rsid w:val="00AC2394"/>
    <w:rsid w:val="00AC3EFC"/>
    <w:rsid w:val="00AC5D11"/>
    <w:rsid w:val="00AC7A0C"/>
    <w:rsid w:val="00AD221C"/>
    <w:rsid w:val="00AD687E"/>
    <w:rsid w:val="00AE19C5"/>
    <w:rsid w:val="00AE1A85"/>
    <w:rsid w:val="00AE2EE1"/>
    <w:rsid w:val="00AF5A67"/>
    <w:rsid w:val="00AF6C0F"/>
    <w:rsid w:val="00AF6E8F"/>
    <w:rsid w:val="00B00E6C"/>
    <w:rsid w:val="00B05079"/>
    <w:rsid w:val="00B07F58"/>
    <w:rsid w:val="00B10762"/>
    <w:rsid w:val="00B12546"/>
    <w:rsid w:val="00B13F9E"/>
    <w:rsid w:val="00B16521"/>
    <w:rsid w:val="00B168CE"/>
    <w:rsid w:val="00B27920"/>
    <w:rsid w:val="00B43D08"/>
    <w:rsid w:val="00B44B92"/>
    <w:rsid w:val="00B47870"/>
    <w:rsid w:val="00B51242"/>
    <w:rsid w:val="00B5139E"/>
    <w:rsid w:val="00B531B7"/>
    <w:rsid w:val="00B56A57"/>
    <w:rsid w:val="00B61D0B"/>
    <w:rsid w:val="00B62345"/>
    <w:rsid w:val="00B670CA"/>
    <w:rsid w:val="00B70DA1"/>
    <w:rsid w:val="00B7177B"/>
    <w:rsid w:val="00B72B5A"/>
    <w:rsid w:val="00B72D14"/>
    <w:rsid w:val="00B737FB"/>
    <w:rsid w:val="00B80E69"/>
    <w:rsid w:val="00B82258"/>
    <w:rsid w:val="00B84790"/>
    <w:rsid w:val="00B86C8D"/>
    <w:rsid w:val="00B87F1F"/>
    <w:rsid w:val="00B935EB"/>
    <w:rsid w:val="00B9385D"/>
    <w:rsid w:val="00B94DA4"/>
    <w:rsid w:val="00BA5083"/>
    <w:rsid w:val="00BA7FDB"/>
    <w:rsid w:val="00BB224F"/>
    <w:rsid w:val="00BB60A5"/>
    <w:rsid w:val="00BB7857"/>
    <w:rsid w:val="00BC3D6A"/>
    <w:rsid w:val="00BC3FFB"/>
    <w:rsid w:val="00BC6114"/>
    <w:rsid w:val="00BC68FE"/>
    <w:rsid w:val="00BD04CC"/>
    <w:rsid w:val="00BD1ABE"/>
    <w:rsid w:val="00BD27C6"/>
    <w:rsid w:val="00BD3F67"/>
    <w:rsid w:val="00BD5B8A"/>
    <w:rsid w:val="00BD79DE"/>
    <w:rsid w:val="00BE20A8"/>
    <w:rsid w:val="00BF165D"/>
    <w:rsid w:val="00BF1F55"/>
    <w:rsid w:val="00C012CB"/>
    <w:rsid w:val="00C040EF"/>
    <w:rsid w:val="00C0468D"/>
    <w:rsid w:val="00C04A05"/>
    <w:rsid w:val="00C165BD"/>
    <w:rsid w:val="00C21998"/>
    <w:rsid w:val="00C254E0"/>
    <w:rsid w:val="00C25B58"/>
    <w:rsid w:val="00C31C1F"/>
    <w:rsid w:val="00C32AAC"/>
    <w:rsid w:val="00C4182E"/>
    <w:rsid w:val="00C427E1"/>
    <w:rsid w:val="00C44BAC"/>
    <w:rsid w:val="00C45086"/>
    <w:rsid w:val="00C4669E"/>
    <w:rsid w:val="00C50ADC"/>
    <w:rsid w:val="00C52BAA"/>
    <w:rsid w:val="00C5787C"/>
    <w:rsid w:val="00C633FD"/>
    <w:rsid w:val="00C65489"/>
    <w:rsid w:val="00C76A49"/>
    <w:rsid w:val="00C808A2"/>
    <w:rsid w:val="00C81671"/>
    <w:rsid w:val="00C8415B"/>
    <w:rsid w:val="00C85F5B"/>
    <w:rsid w:val="00C95546"/>
    <w:rsid w:val="00C96C38"/>
    <w:rsid w:val="00C97A4C"/>
    <w:rsid w:val="00CA7FD3"/>
    <w:rsid w:val="00CB1A14"/>
    <w:rsid w:val="00CB3787"/>
    <w:rsid w:val="00CB5724"/>
    <w:rsid w:val="00CC19A0"/>
    <w:rsid w:val="00CC2918"/>
    <w:rsid w:val="00CD5B53"/>
    <w:rsid w:val="00CD6B47"/>
    <w:rsid w:val="00CE0161"/>
    <w:rsid w:val="00CE5941"/>
    <w:rsid w:val="00CF044C"/>
    <w:rsid w:val="00CF12B4"/>
    <w:rsid w:val="00CF2D76"/>
    <w:rsid w:val="00CF3044"/>
    <w:rsid w:val="00CF42E5"/>
    <w:rsid w:val="00CF569F"/>
    <w:rsid w:val="00D01042"/>
    <w:rsid w:val="00D04F8D"/>
    <w:rsid w:val="00D11011"/>
    <w:rsid w:val="00D1263F"/>
    <w:rsid w:val="00D12887"/>
    <w:rsid w:val="00D15914"/>
    <w:rsid w:val="00D17D25"/>
    <w:rsid w:val="00D21386"/>
    <w:rsid w:val="00D25AEB"/>
    <w:rsid w:val="00D269B4"/>
    <w:rsid w:val="00D30C01"/>
    <w:rsid w:val="00D311B1"/>
    <w:rsid w:val="00D32C38"/>
    <w:rsid w:val="00D3651B"/>
    <w:rsid w:val="00D369E8"/>
    <w:rsid w:val="00D4029C"/>
    <w:rsid w:val="00D43408"/>
    <w:rsid w:val="00D44B8C"/>
    <w:rsid w:val="00D50DE9"/>
    <w:rsid w:val="00D5660F"/>
    <w:rsid w:val="00D56733"/>
    <w:rsid w:val="00D57071"/>
    <w:rsid w:val="00D63C4F"/>
    <w:rsid w:val="00D72280"/>
    <w:rsid w:val="00D730B4"/>
    <w:rsid w:val="00D73E86"/>
    <w:rsid w:val="00D7479A"/>
    <w:rsid w:val="00D7479C"/>
    <w:rsid w:val="00D75166"/>
    <w:rsid w:val="00D75AD9"/>
    <w:rsid w:val="00D8428C"/>
    <w:rsid w:val="00D92856"/>
    <w:rsid w:val="00D92AE1"/>
    <w:rsid w:val="00D93771"/>
    <w:rsid w:val="00D93D9B"/>
    <w:rsid w:val="00D94AA1"/>
    <w:rsid w:val="00D97785"/>
    <w:rsid w:val="00DA0B16"/>
    <w:rsid w:val="00DA378F"/>
    <w:rsid w:val="00DB2AE0"/>
    <w:rsid w:val="00DB4C9C"/>
    <w:rsid w:val="00DB7945"/>
    <w:rsid w:val="00DC0353"/>
    <w:rsid w:val="00DC26A0"/>
    <w:rsid w:val="00DD0EE1"/>
    <w:rsid w:val="00DD10AA"/>
    <w:rsid w:val="00DD1FC6"/>
    <w:rsid w:val="00DD4136"/>
    <w:rsid w:val="00DD5A79"/>
    <w:rsid w:val="00DE2DB9"/>
    <w:rsid w:val="00DE4D08"/>
    <w:rsid w:val="00DE5C1F"/>
    <w:rsid w:val="00DE72B3"/>
    <w:rsid w:val="00DE798F"/>
    <w:rsid w:val="00DF1244"/>
    <w:rsid w:val="00DF3F04"/>
    <w:rsid w:val="00DF4896"/>
    <w:rsid w:val="00DF5960"/>
    <w:rsid w:val="00DF5964"/>
    <w:rsid w:val="00DF5A4F"/>
    <w:rsid w:val="00DF5E84"/>
    <w:rsid w:val="00DF6AB2"/>
    <w:rsid w:val="00E11234"/>
    <w:rsid w:val="00E11C56"/>
    <w:rsid w:val="00E17402"/>
    <w:rsid w:val="00E219F7"/>
    <w:rsid w:val="00E23AA5"/>
    <w:rsid w:val="00E25305"/>
    <w:rsid w:val="00E32BEA"/>
    <w:rsid w:val="00E32E80"/>
    <w:rsid w:val="00E32FD4"/>
    <w:rsid w:val="00E3332E"/>
    <w:rsid w:val="00E36383"/>
    <w:rsid w:val="00E374E8"/>
    <w:rsid w:val="00E37DC8"/>
    <w:rsid w:val="00E40E6A"/>
    <w:rsid w:val="00E4508E"/>
    <w:rsid w:val="00E47E85"/>
    <w:rsid w:val="00E54F37"/>
    <w:rsid w:val="00E550EA"/>
    <w:rsid w:val="00E628BB"/>
    <w:rsid w:val="00E64F50"/>
    <w:rsid w:val="00E706DD"/>
    <w:rsid w:val="00E724D5"/>
    <w:rsid w:val="00E73C3F"/>
    <w:rsid w:val="00E742E9"/>
    <w:rsid w:val="00E75497"/>
    <w:rsid w:val="00E77D05"/>
    <w:rsid w:val="00E81652"/>
    <w:rsid w:val="00E817CC"/>
    <w:rsid w:val="00E91CB5"/>
    <w:rsid w:val="00E96719"/>
    <w:rsid w:val="00EA1670"/>
    <w:rsid w:val="00EA4EC8"/>
    <w:rsid w:val="00EB3B5E"/>
    <w:rsid w:val="00EB3BB7"/>
    <w:rsid w:val="00EB5CBA"/>
    <w:rsid w:val="00EB685E"/>
    <w:rsid w:val="00EB7E08"/>
    <w:rsid w:val="00EC3059"/>
    <w:rsid w:val="00EC75F4"/>
    <w:rsid w:val="00EE25A0"/>
    <w:rsid w:val="00EE2AEE"/>
    <w:rsid w:val="00EE3F7F"/>
    <w:rsid w:val="00EE563A"/>
    <w:rsid w:val="00EF0338"/>
    <w:rsid w:val="00EF101A"/>
    <w:rsid w:val="00EF29FE"/>
    <w:rsid w:val="00F01C8E"/>
    <w:rsid w:val="00F0272E"/>
    <w:rsid w:val="00F037CA"/>
    <w:rsid w:val="00F069EA"/>
    <w:rsid w:val="00F140E7"/>
    <w:rsid w:val="00F14603"/>
    <w:rsid w:val="00F14C30"/>
    <w:rsid w:val="00F14F46"/>
    <w:rsid w:val="00F23191"/>
    <w:rsid w:val="00F24B87"/>
    <w:rsid w:val="00F252D1"/>
    <w:rsid w:val="00F26E59"/>
    <w:rsid w:val="00F27390"/>
    <w:rsid w:val="00F31631"/>
    <w:rsid w:val="00F32C00"/>
    <w:rsid w:val="00F37082"/>
    <w:rsid w:val="00F45E93"/>
    <w:rsid w:val="00F56710"/>
    <w:rsid w:val="00F61B24"/>
    <w:rsid w:val="00F65C7F"/>
    <w:rsid w:val="00F713DF"/>
    <w:rsid w:val="00F75AC5"/>
    <w:rsid w:val="00F84B04"/>
    <w:rsid w:val="00F84EA0"/>
    <w:rsid w:val="00F86775"/>
    <w:rsid w:val="00F977E7"/>
    <w:rsid w:val="00FA0793"/>
    <w:rsid w:val="00FA1F80"/>
    <w:rsid w:val="00FA57C8"/>
    <w:rsid w:val="00FA7F77"/>
    <w:rsid w:val="00FB18A2"/>
    <w:rsid w:val="00FB2686"/>
    <w:rsid w:val="00FB52BA"/>
    <w:rsid w:val="00FB5EE3"/>
    <w:rsid w:val="00FB6700"/>
    <w:rsid w:val="00FC2429"/>
    <w:rsid w:val="00FC7F3B"/>
    <w:rsid w:val="00FD1137"/>
    <w:rsid w:val="00FD1753"/>
    <w:rsid w:val="00FD288C"/>
    <w:rsid w:val="00FD65A1"/>
    <w:rsid w:val="00FD7971"/>
    <w:rsid w:val="00FE679E"/>
    <w:rsid w:val="00FE6DA8"/>
    <w:rsid w:val="00FE7CB8"/>
    <w:rsid w:val="00FF2A41"/>
    <w:rsid w:val="00FF5A3E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2D7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D2D7E"/>
    <w:pPr>
      <w:ind w:left="-540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D2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D2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5D2D7E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D2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D2D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2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D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D2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D2D7E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8">
    <w:name w:val="header"/>
    <w:basedOn w:val="a"/>
    <w:link w:val="a9"/>
    <w:rsid w:val="005D2D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D2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2D7E"/>
  </w:style>
  <w:style w:type="paragraph" w:customStyle="1" w:styleId="ab">
    <w:name w:val="Нормальный (таблица)"/>
    <w:basedOn w:val="a"/>
    <w:next w:val="a"/>
    <w:rsid w:val="005D2D7E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c">
    <w:name w:val="Прижатый влево"/>
    <w:basedOn w:val="a"/>
    <w:next w:val="a"/>
    <w:rsid w:val="005D2D7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27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73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92521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4217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2015-07-15T05:22:00Z</dcterms:created>
  <dcterms:modified xsi:type="dcterms:W3CDTF">2015-11-05T10:29:00Z</dcterms:modified>
</cp:coreProperties>
</file>