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37" w:rsidRPr="005A0D62" w:rsidRDefault="00A25937" w:rsidP="00555FB3">
      <w:pPr>
        <w:pStyle w:val="2"/>
        <w:spacing w:before="0" w:after="0"/>
        <w:rPr>
          <w:rFonts w:ascii="Times New Roman" w:hAnsi="Times New Roman"/>
          <w:bCs/>
          <w:sz w:val="24"/>
          <w:szCs w:val="24"/>
        </w:rPr>
      </w:pPr>
      <w:r w:rsidRPr="005A0D62">
        <w:rPr>
          <w:rFonts w:ascii="Times New Roman" w:hAnsi="Times New Roman"/>
          <w:sz w:val="24"/>
          <w:szCs w:val="24"/>
        </w:rPr>
        <w:t>ИЗВЕЩЕНИЕ</w:t>
      </w:r>
    </w:p>
    <w:p w:rsidR="00A25937" w:rsidRPr="005A0D62" w:rsidRDefault="00A25937" w:rsidP="00486705">
      <w:pPr>
        <w:jc w:val="center"/>
        <w:rPr>
          <w:b/>
        </w:rPr>
      </w:pPr>
      <w:r w:rsidRPr="005A0D62">
        <w:rPr>
          <w:b/>
          <w:bCs/>
        </w:rPr>
        <w:t xml:space="preserve">о проведении </w:t>
      </w:r>
      <w:r w:rsidR="00422594" w:rsidRPr="005A0D62">
        <w:rPr>
          <w:b/>
          <w:bCs/>
        </w:rPr>
        <w:t>аукциона</w:t>
      </w:r>
      <w:r w:rsidRPr="005A0D62">
        <w:rPr>
          <w:b/>
          <w:bCs/>
        </w:rPr>
        <w:t xml:space="preserve"> </w:t>
      </w:r>
      <w:r w:rsidRPr="005A0D62">
        <w:rPr>
          <w:b/>
        </w:rPr>
        <w:t xml:space="preserve">на право размещения </w:t>
      </w:r>
      <w:r w:rsidRPr="005A0D62">
        <w:rPr>
          <w:b/>
          <w:color w:val="000000"/>
        </w:rPr>
        <w:t>объектов нестационарной  мелкорозничной  торговли</w:t>
      </w:r>
      <w:r w:rsidR="002521FA" w:rsidRPr="005A0D62">
        <w:rPr>
          <w:b/>
          <w:color w:val="000000"/>
        </w:rPr>
        <w:t>, оказания услуг</w:t>
      </w:r>
      <w:r w:rsidRPr="005A0D62">
        <w:rPr>
          <w:b/>
        </w:rPr>
        <w:t xml:space="preserve"> на территории </w:t>
      </w:r>
      <w:r w:rsidR="00BB4C71" w:rsidRPr="005A0D62">
        <w:rPr>
          <w:b/>
        </w:rPr>
        <w:t xml:space="preserve">Пригородного </w:t>
      </w:r>
      <w:r w:rsidR="001731FE" w:rsidRPr="005A0D62">
        <w:rPr>
          <w:b/>
        </w:rPr>
        <w:t>сельского</w:t>
      </w:r>
      <w:r w:rsidRPr="005A0D62">
        <w:rPr>
          <w:b/>
        </w:rPr>
        <w:t xml:space="preserve"> поселения Крымского района</w:t>
      </w:r>
    </w:p>
    <w:p w:rsidR="00A25937" w:rsidRPr="005A0D62" w:rsidRDefault="00A25937" w:rsidP="00486705">
      <w:pPr>
        <w:pStyle w:val="2"/>
        <w:spacing w:before="0" w:after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A25937" w:rsidRPr="005A0D62" w:rsidRDefault="00A25937" w:rsidP="005441DF">
      <w:pPr>
        <w:ind w:firstLine="851"/>
        <w:jc w:val="both"/>
      </w:pPr>
      <w:r w:rsidRPr="005A0D62">
        <w:t xml:space="preserve">Администрация  </w:t>
      </w:r>
      <w:r w:rsidR="00BB4C71" w:rsidRPr="005A0D62">
        <w:t>Пригородного</w:t>
      </w:r>
      <w:r w:rsidR="001731FE" w:rsidRPr="005A0D62">
        <w:t xml:space="preserve"> сельского</w:t>
      </w:r>
      <w:r w:rsidRPr="005A0D62">
        <w:t xml:space="preserve"> поселения Крымского района</w:t>
      </w:r>
      <w:r w:rsidR="001731FE" w:rsidRPr="005A0D62">
        <w:t xml:space="preserve"> </w:t>
      </w:r>
      <w:r w:rsidRPr="005A0D62">
        <w:t xml:space="preserve">(в дальнейшем Организатор </w:t>
      </w:r>
      <w:r w:rsidR="00422594" w:rsidRPr="005A0D62">
        <w:t>Аукциона</w:t>
      </w:r>
      <w:r w:rsidRPr="005A0D62">
        <w:t xml:space="preserve">) объявляет </w:t>
      </w:r>
      <w:r w:rsidR="00422594" w:rsidRPr="005A0D62">
        <w:t>аукцион</w:t>
      </w:r>
      <w:r w:rsidRPr="005A0D62">
        <w:t xml:space="preserve"> на право </w:t>
      </w:r>
      <w:r w:rsidR="006B7B4E" w:rsidRPr="005A0D62">
        <w:t xml:space="preserve">заключения договоров на </w:t>
      </w:r>
      <w:r w:rsidRPr="005A0D62">
        <w:t>размещени</w:t>
      </w:r>
      <w:r w:rsidR="006B7B4E" w:rsidRPr="005A0D62">
        <w:t>е</w:t>
      </w:r>
      <w:r w:rsidRPr="005A0D62">
        <w:t xml:space="preserve"> </w:t>
      </w:r>
      <w:r w:rsidRPr="005A0D62">
        <w:rPr>
          <w:color w:val="000000"/>
        </w:rPr>
        <w:t>объектов нестационарной  мелкорозничной  торговли</w:t>
      </w:r>
      <w:r w:rsidR="002521FA" w:rsidRPr="005A0D62">
        <w:rPr>
          <w:color w:val="000000"/>
        </w:rPr>
        <w:t xml:space="preserve">, оказания услуг </w:t>
      </w:r>
      <w:r w:rsidRPr="005A0D62">
        <w:t xml:space="preserve">на территории </w:t>
      </w:r>
      <w:r w:rsidR="00BB4C71" w:rsidRPr="005A0D62">
        <w:t>Пригородного</w:t>
      </w:r>
      <w:r w:rsidR="001731FE" w:rsidRPr="005A0D62">
        <w:t xml:space="preserve"> сельского</w:t>
      </w:r>
      <w:r w:rsidRPr="005A0D62">
        <w:t xml:space="preserve"> поселения Крымского района в соответствии с</w:t>
      </w:r>
      <w:r w:rsidR="00037A19" w:rsidRPr="005A0D62">
        <w:t>о</w:t>
      </w:r>
      <w:r w:rsidR="005441DF" w:rsidRPr="005A0D62">
        <w:t xml:space="preserve"> схемами</w:t>
      </w:r>
      <w:r w:rsidR="00037A19" w:rsidRPr="005A0D62">
        <w:t>, утверждённ</w:t>
      </w:r>
      <w:r w:rsidR="005441DF" w:rsidRPr="005A0D62">
        <w:t>ыми</w:t>
      </w:r>
      <w:r w:rsidR="00037A19" w:rsidRPr="005A0D62">
        <w:t xml:space="preserve"> постановлени</w:t>
      </w:r>
      <w:r w:rsidR="005441DF" w:rsidRPr="005A0D62">
        <w:t>ями</w:t>
      </w:r>
      <w:r w:rsidR="00037A19" w:rsidRPr="005A0D62">
        <w:t xml:space="preserve"> администрации муниципального образования Крымский район от </w:t>
      </w:r>
      <w:r w:rsidR="00832FB3" w:rsidRPr="00832FB3">
        <w:t>13.04.2021 года № 930</w:t>
      </w:r>
      <w:r w:rsidR="00037A19" w:rsidRPr="005A0D62">
        <w:t xml:space="preserve"> «Об утверждении схемы размещения </w:t>
      </w:r>
      <w:r w:rsidR="00832FB3">
        <w:t xml:space="preserve">нестационарных </w:t>
      </w:r>
      <w:r w:rsidR="00037A19" w:rsidRPr="005A0D62">
        <w:t xml:space="preserve">торговых объектов </w:t>
      </w:r>
      <w:r w:rsidR="00832FB3">
        <w:t xml:space="preserve">по оказанию услуг </w:t>
      </w:r>
      <w:r w:rsidR="00037A19" w:rsidRPr="005A0D62">
        <w:t>на территории муниципальн</w:t>
      </w:r>
      <w:r w:rsidR="005441DF" w:rsidRPr="005A0D62">
        <w:t>о</w:t>
      </w:r>
      <w:r w:rsidR="00832FB3">
        <w:t>го образования Крымский район».</w:t>
      </w:r>
    </w:p>
    <w:p w:rsidR="00A25937" w:rsidRPr="005A0D62" w:rsidRDefault="00422594" w:rsidP="00CD1EDC">
      <w:pPr>
        <w:ind w:firstLine="851"/>
        <w:jc w:val="both"/>
      </w:pPr>
      <w:r w:rsidRPr="005A0D62">
        <w:t>Аукцион</w:t>
      </w:r>
      <w:r w:rsidR="00A25937" w:rsidRPr="005A0D62">
        <w:t xml:space="preserve"> проводится </w:t>
      </w:r>
      <w:r w:rsidR="00F35972" w:rsidRPr="00F35972">
        <w:t>28 июня 2021</w:t>
      </w:r>
      <w:r w:rsidR="00A25937" w:rsidRPr="00F35972">
        <w:t xml:space="preserve"> года в 10</w:t>
      </w:r>
      <w:r w:rsidR="00A25937" w:rsidRPr="005A0D62">
        <w:t xml:space="preserve"> часов утра по адресу: </w:t>
      </w:r>
      <w:r w:rsidR="001731FE" w:rsidRPr="005A0D62">
        <w:t>К</w:t>
      </w:r>
      <w:r w:rsidR="004670A3" w:rsidRPr="005A0D62">
        <w:t xml:space="preserve">рымский район, х. Новоукраинский, </w:t>
      </w:r>
      <w:r w:rsidR="00D4219B" w:rsidRPr="005A0D62">
        <w:t>ул.</w:t>
      </w:r>
      <w:r w:rsidR="002521FA" w:rsidRPr="005A0D62">
        <w:t xml:space="preserve"> </w:t>
      </w:r>
      <w:r w:rsidR="004670A3" w:rsidRPr="005A0D62">
        <w:t>Темченко</w:t>
      </w:r>
      <w:r w:rsidR="00D4219B" w:rsidRPr="005A0D62">
        <w:t xml:space="preserve">, </w:t>
      </w:r>
      <w:r w:rsidR="004670A3" w:rsidRPr="005A0D62">
        <w:t>39,</w:t>
      </w:r>
      <w:r w:rsidR="00D4219B" w:rsidRPr="005A0D62">
        <w:t xml:space="preserve"> </w:t>
      </w:r>
      <w:r w:rsidR="001731FE" w:rsidRPr="005A0D62">
        <w:t>актовый зал</w:t>
      </w:r>
      <w:r w:rsidR="00D4219B" w:rsidRPr="005A0D62">
        <w:t xml:space="preserve">, телефон </w:t>
      </w:r>
      <w:r w:rsidR="004670A3" w:rsidRPr="005A0D62">
        <w:t>8(86131)76191</w:t>
      </w:r>
      <w:r w:rsidR="00D4219B" w:rsidRPr="005A0D62">
        <w:t>.</w:t>
      </w:r>
    </w:p>
    <w:p w:rsidR="00A25937" w:rsidRPr="005A0D62" w:rsidRDefault="00A25937" w:rsidP="00CD1EDC">
      <w:pPr>
        <w:ind w:firstLine="851"/>
        <w:jc w:val="both"/>
      </w:pPr>
      <w:r w:rsidRPr="005A0D62">
        <w:t xml:space="preserve">Заявки на </w:t>
      </w:r>
      <w:r w:rsidR="00B8173C" w:rsidRPr="005A0D62">
        <w:t xml:space="preserve">участие в аукционе </w:t>
      </w:r>
      <w:r w:rsidRPr="005A0D62">
        <w:t xml:space="preserve">принимаются </w:t>
      </w:r>
      <w:r w:rsidR="003C4102" w:rsidRPr="005A0D62">
        <w:t xml:space="preserve">с </w:t>
      </w:r>
      <w:r w:rsidR="00F35972" w:rsidRPr="00F35972">
        <w:t>27 мая 2021 года по 27 июня 2021</w:t>
      </w:r>
      <w:r w:rsidR="005441DF" w:rsidRPr="005A0D62">
        <w:t xml:space="preserve"> года</w:t>
      </w:r>
      <w:r w:rsidR="00172CE7" w:rsidRPr="005A0D62">
        <w:t xml:space="preserve">, </w:t>
      </w:r>
      <w:r w:rsidRPr="005A0D62">
        <w:t>в рабочие дни с 8</w:t>
      </w:r>
      <w:r w:rsidR="002521FA" w:rsidRPr="005A0D62">
        <w:t>.00</w:t>
      </w:r>
      <w:r w:rsidR="004670A3" w:rsidRPr="005A0D62">
        <w:t xml:space="preserve"> часов до 16</w:t>
      </w:r>
      <w:r w:rsidR="002521FA" w:rsidRPr="005A0D62">
        <w:t>.00</w:t>
      </w:r>
      <w:r w:rsidRPr="005A0D62">
        <w:t xml:space="preserve"> часов по адресу:</w:t>
      </w:r>
      <w:r w:rsidR="001731FE" w:rsidRPr="005A0D62">
        <w:t xml:space="preserve"> К</w:t>
      </w:r>
      <w:r w:rsidR="004670A3" w:rsidRPr="005A0D62">
        <w:t>рымский район, х. Новоукраинский</w:t>
      </w:r>
      <w:r w:rsidR="001731FE" w:rsidRPr="005A0D62">
        <w:t>,</w:t>
      </w:r>
      <w:r w:rsidR="004670A3" w:rsidRPr="005A0D62">
        <w:t xml:space="preserve"> ул. Темченко, 39</w:t>
      </w:r>
      <w:r w:rsidR="001731FE" w:rsidRPr="005A0D62">
        <w:t xml:space="preserve">, кабинет № </w:t>
      </w:r>
      <w:r w:rsidR="004670A3" w:rsidRPr="005A0D62">
        <w:t>6.</w:t>
      </w:r>
    </w:p>
    <w:p w:rsidR="00A25937" w:rsidRPr="005A0D62" w:rsidRDefault="000D4C69" w:rsidP="000D4C69">
      <w:pPr>
        <w:pStyle w:val="a5"/>
        <w:spacing w:before="0" w:after="0"/>
        <w:jc w:val="both"/>
      </w:pPr>
      <w:r w:rsidRPr="005A0D62">
        <w:t xml:space="preserve">            </w:t>
      </w:r>
      <w:r w:rsidR="00A25937" w:rsidRPr="005A0D62">
        <w:rPr>
          <w:rStyle w:val="a4"/>
          <w:bCs/>
        </w:rPr>
        <w:t xml:space="preserve">Предмет </w:t>
      </w:r>
      <w:r w:rsidR="00422594" w:rsidRPr="005A0D62">
        <w:rPr>
          <w:rStyle w:val="a4"/>
          <w:bCs/>
        </w:rPr>
        <w:t>аукциона</w:t>
      </w:r>
      <w:r w:rsidR="00A25937" w:rsidRPr="005A0D62">
        <w:rPr>
          <w:rStyle w:val="a4"/>
          <w:bCs/>
        </w:rPr>
        <w:t xml:space="preserve">: </w:t>
      </w:r>
      <w:r w:rsidR="006B7B4E" w:rsidRPr="005A0D62">
        <w:rPr>
          <w:rStyle w:val="a4"/>
          <w:b w:val="0"/>
          <w:bCs/>
        </w:rPr>
        <w:t>предметом (</w:t>
      </w:r>
      <w:r w:rsidR="00422594" w:rsidRPr="005A0D62">
        <w:t>лотом</w:t>
      </w:r>
      <w:r w:rsidR="006B7B4E" w:rsidRPr="005A0D62">
        <w:t>)</w:t>
      </w:r>
      <w:r w:rsidR="00A25937" w:rsidRPr="005A0D62">
        <w:t xml:space="preserve"> </w:t>
      </w:r>
      <w:r w:rsidR="006B7B4E" w:rsidRPr="005A0D62">
        <w:t>Аукциона</w:t>
      </w:r>
      <w:r w:rsidR="00A25937" w:rsidRPr="005A0D62">
        <w:t xml:space="preserve"> является предоставление права </w:t>
      </w:r>
      <w:r w:rsidR="006B7B4E" w:rsidRPr="005A0D62">
        <w:t xml:space="preserve">заключения договоров на </w:t>
      </w:r>
      <w:r w:rsidR="00A25937" w:rsidRPr="005A0D62">
        <w:t>размещени</w:t>
      </w:r>
      <w:r w:rsidR="006B7B4E" w:rsidRPr="005A0D62">
        <w:t>е</w:t>
      </w:r>
      <w:r w:rsidR="00A25937" w:rsidRPr="005A0D62">
        <w:t xml:space="preserve"> объектов </w:t>
      </w:r>
      <w:r w:rsidRPr="005A0D62">
        <w:t xml:space="preserve">нестационарной </w:t>
      </w:r>
      <w:r w:rsidR="002521FA" w:rsidRPr="005A0D62">
        <w:t>мелкорозничной торговли, оказания услуг</w:t>
      </w:r>
      <w:r w:rsidR="00A25937" w:rsidRPr="005A0D62">
        <w:t xml:space="preserve"> на территории </w:t>
      </w:r>
      <w:r w:rsidR="004670A3" w:rsidRPr="005A0D62">
        <w:t>Пригородного</w:t>
      </w:r>
      <w:r w:rsidR="001731FE" w:rsidRPr="005A0D62">
        <w:t xml:space="preserve"> сельского</w:t>
      </w:r>
      <w:r w:rsidR="00A560BF" w:rsidRPr="005A0D62">
        <w:t xml:space="preserve"> поселения Крымского района</w:t>
      </w:r>
      <w:r w:rsidR="00A25937" w:rsidRPr="005A0D62">
        <w:t xml:space="preserve"> в соответствии со схемой </w:t>
      </w:r>
      <w:r w:rsidR="002521FA" w:rsidRPr="005A0D62">
        <w:t>размещения объектов нестационарной мелкорозничной торговли, оказания услуг</w:t>
      </w:r>
      <w:r w:rsidR="00172CE7" w:rsidRPr="005A0D62">
        <w:t xml:space="preserve">, указанной в приложении </w:t>
      </w:r>
      <w:r w:rsidR="00A25937" w:rsidRPr="005A0D62">
        <w:t>1 к Извещению.</w:t>
      </w:r>
    </w:p>
    <w:p w:rsidR="000D4C69" w:rsidRPr="005A0D62" w:rsidRDefault="00A25937" w:rsidP="00CD1EDC">
      <w:pPr>
        <w:ind w:firstLine="851"/>
        <w:jc w:val="both"/>
        <w:rPr>
          <w:b/>
        </w:rPr>
      </w:pPr>
      <w:r w:rsidRPr="005A0D62">
        <w:rPr>
          <w:b/>
        </w:rPr>
        <w:t xml:space="preserve">Срок, на который заключается договор о предоставлении права на размещение нестационарного торгового объекта: </w:t>
      </w:r>
    </w:p>
    <w:p w:rsidR="004670A3" w:rsidRPr="005A0D62" w:rsidRDefault="004670A3" w:rsidP="004670A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- для объектов, функционирующих круглогодично, – до 60 месяцев;</w:t>
      </w:r>
    </w:p>
    <w:p w:rsidR="004670A3" w:rsidRPr="005A0D62" w:rsidRDefault="00555FB3" w:rsidP="004670A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5FB3">
        <w:rPr>
          <w:rFonts w:eastAsia="Calibri"/>
          <w:lang w:eastAsia="en-US"/>
        </w:rPr>
        <w:t>-</w:t>
      </w:r>
      <w:r w:rsidR="004670A3" w:rsidRPr="005A0D62">
        <w:rPr>
          <w:rFonts w:eastAsia="Calibri"/>
          <w:lang w:eastAsia="en-US"/>
        </w:rPr>
        <w:t xml:space="preserve"> для объектов, функционирующих в весенне-летний период, – до 5 месяцев (с 1 мая по 30 сентября);</w:t>
      </w:r>
    </w:p>
    <w:p w:rsidR="004670A3" w:rsidRPr="005A0D62" w:rsidRDefault="004670A3" w:rsidP="004670A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- для объектов, функционирующих в летне-осенний период, – до 6 месяцев (с 1 июня по 20 ноября);</w:t>
      </w:r>
    </w:p>
    <w:p w:rsidR="004670A3" w:rsidRPr="005A0D62" w:rsidRDefault="004670A3" w:rsidP="004670A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- для объектов, функционирующих в осенне-зимний период, – до 5 месяцев (с 1 ноября по 31 марта);</w:t>
      </w:r>
    </w:p>
    <w:p w:rsidR="004670A3" w:rsidRPr="005A0D62" w:rsidRDefault="004670A3" w:rsidP="004670A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- для объектов, функционирующи</w:t>
      </w:r>
      <w:r w:rsidR="00555FB3">
        <w:rPr>
          <w:rFonts w:eastAsia="Calibri"/>
          <w:lang w:eastAsia="en-US"/>
        </w:rPr>
        <w:t>х в период курортного сезона, –</w:t>
      </w:r>
      <w:r w:rsidRPr="005A0D62">
        <w:rPr>
          <w:rFonts w:eastAsia="Calibri"/>
          <w:lang w:eastAsia="en-US"/>
        </w:rPr>
        <w:t xml:space="preserve"> до 4 месяцев (с 1 июня по 30 сентября);</w:t>
      </w:r>
    </w:p>
    <w:p w:rsidR="004670A3" w:rsidRPr="005A0D62" w:rsidRDefault="004670A3" w:rsidP="004670A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- для объектов туристических услуг с 1 июня по 31 августа;</w:t>
      </w:r>
      <w:bookmarkStart w:id="0" w:name="_GoBack"/>
      <w:bookmarkEnd w:id="0"/>
    </w:p>
    <w:p w:rsidR="004670A3" w:rsidRPr="005A0D62" w:rsidRDefault="004670A3" w:rsidP="005A0D6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- для объектов реализации хвойных деревьев и новогодней атрибутики, – до 1 месяца (с 10</w:t>
      </w:r>
      <w:r w:rsidR="00A560BF" w:rsidRPr="005A0D62">
        <w:rPr>
          <w:rFonts w:eastAsia="Calibri"/>
          <w:lang w:eastAsia="en-US"/>
        </w:rPr>
        <w:t xml:space="preserve"> декабря по 31 декабря).</w:t>
      </w:r>
    </w:p>
    <w:p w:rsidR="006B7B4E" w:rsidRPr="005A0D62" w:rsidRDefault="006B7B4E" w:rsidP="006B7B4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B562C" w:rsidRPr="005A0D62" w:rsidRDefault="00971F29" w:rsidP="006B7B4E">
      <w:pPr>
        <w:ind w:firstLine="709"/>
        <w:rPr>
          <w:b/>
        </w:rPr>
      </w:pPr>
      <w:r w:rsidRPr="005A0D62">
        <w:t xml:space="preserve">          </w:t>
      </w:r>
      <w:r w:rsidR="00A25937" w:rsidRPr="005A0D62">
        <w:rPr>
          <w:b/>
        </w:rPr>
        <w:t xml:space="preserve">Требования, предъявляемые к участникам </w:t>
      </w:r>
      <w:r w:rsidR="003B562C" w:rsidRPr="005A0D62">
        <w:rPr>
          <w:b/>
        </w:rPr>
        <w:t>аукциона</w:t>
      </w:r>
      <w:r w:rsidR="00A25937" w:rsidRPr="005A0D62">
        <w:rPr>
          <w:b/>
        </w:rPr>
        <w:t xml:space="preserve">: </w:t>
      </w:r>
    </w:p>
    <w:p w:rsidR="00A25937" w:rsidRPr="005A0D62" w:rsidRDefault="00A25937" w:rsidP="003B562C">
      <w:pPr>
        <w:ind w:firstLine="709"/>
        <w:jc w:val="both"/>
      </w:pPr>
      <w:r w:rsidRPr="005A0D62">
        <w:t xml:space="preserve">В </w:t>
      </w:r>
      <w:r w:rsidR="003B562C" w:rsidRPr="005A0D62">
        <w:t xml:space="preserve">аукционе </w:t>
      </w:r>
      <w:r w:rsidRPr="005A0D62">
        <w:t xml:space="preserve">могут принимать участие индивидуальные предприниматели и юридические лица, руководители ЛПХ и КФХ (далее - заявитель), подавшие </w:t>
      </w:r>
      <w:hyperlink w:anchor="Par345" w:history="1">
        <w:r w:rsidRPr="005A0D62">
          <w:t>заявление</w:t>
        </w:r>
      </w:hyperlink>
      <w:r w:rsidRPr="005A0D62">
        <w:t xml:space="preserve"> на предоставление права размещения объекто</w:t>
      </w:r>
      <w:r w:rsidR="00E90A60" w:rsidRPr="005A0D62">
        <w:t>в нестационарной мелкорозничной</w:t>
      </w:r>
      <w:r w:rsidRPr="005A0D62">
        <w:t xml:space="preserve"> торговли</w:t>
      </w:r>
      <w:r w:rsidR="002521FA" w:rsidRPr="005A0D62">
        <w:t>, оказания услуг</w:t>
      </w:r>
      <w:r w:rsidRPr="005A0D62">
        <w:t xml:space="preserve">, по форме утвержденной постановлением администрации </w:t>
      </w:r>
      <w:r w:rsidR="00E90A60" w:rsidRPr="005A0D62">
        <w:t>Пригородного</w:t>
      </w:r>
      <w:r w:rsidR="003B562C" w:rsidRPr="005A0D62">
        <w:t xml:space="preserve"> сельского</w:t>
      </w:r>
      <w:r w:rsidRPr="005A0D62">
        <w:t xml:space="preserve"> поселения Крымского района (далее - заявление) с приложением документов, не позднее </w:t>
      </w:r>
      <w:r w:rsidR="00F35972" w:rsidRPr="00F35972">
        <w:t>27 июня 2021</w:t>
      </w:r>
      <w:r w:rsidR="003B562C" w:rsidRPr="00F35972">
        <w:t xml:space="preserve"> года</w:t>
      </w:r>
      <w:r w:rsidRPr="00F35972">
        <w:t>.</w:t>
      </w:r>
    </w:p>
    <w:p w:rsidR="007B598B" w:rsidRPr="005A0D62" w:rsidRDefault="00A25937" w:rsidP="007B598B">
      <w:pPr>
        <w:autoSpaceDE w:val="0"/>
        <w:autoSpaceDN w:val="0"/>
        <w:adjustRightInd w:val="0"/>
        <w:ind w:firstLine="851"/>
        <w:jc w:val="both"/>
      </w:pPr>
      <w:r w:rsidRPr="005A0D62">
        <w:t xml:space="preserve">Для участия в </w:t>
      </w:r>
      <w:r w:rsidR="003B562C" w:rsidRPr="005A0D62">
        <w:t>аукционе</w:t>
      </w:r>
      <w:r w:rsidRPr="005A0D62">
        <w:t xml:space="preserve"> заявитель направляет или представляет Организатору по адресу: </w:t>
      </w:r>
      <w:r w:rsidR="00E90A60" w:rsidRPr="005A0D62">
        <w:t xml:space="preserve">х. Новоукраинский, ул. Темченко, 39, </w:t>
      </w:r>
      <w:r w:rsidR="001731FE" w:rsidRPr="005A0D62">
        <w:t xml:space="preserve">каб. </w:t>
      </w:r>
      <w:r w:rsidR="00E73776" w:rsidRPr="005A0D62">
        <w:t xml:space="preserve">№ </w:t>
      </w:r>
      <w:r w:rsidR="00E90A60" w:rsidRPr="005A0D62">
        <w:t>6</w:t>
      </w:r>
      <w:r w:rsidR="006A451A" w:rsidRPr="005A0D62">
        <w:t>,</w:t>
      </w:r>
      <w:r w:rsidR="007B598B" w:rsidRPr="005A0D62">
        <w:t xml:space="preserve"> перечень документов (лично или через свое</w:t>
      </w:r>
      <w:r w:rsidR="00F35972">
        <w:t>го полномочного представителя</w:t>
      </w:r>
      <w:r w:rsidR="005A07FA">
        <w:t xml:space="preserve">) </w:t>
      </w:r>
      <w:r w:rsidR="007B598B" w:rsidRPr="005A0D62">
        <w:t>на участие в аукционе:</w:t>
      </w:r>
    </w:p>
    <w:p w:rsidR="006A451A" w:rsidRPr="005A0D62" w:rsidRDefault="007B598B" w:rsidP="006A451A">
      <w:pPr>
        <w:shd w:val="clear" w:color="auto" w:fill="FFFFFF"/>
        <w:ind w:firstLine="709"/>
        <w:jc w:val="both"/>
      </w:pPr>
      <w:r w:rsidRPr="005A0D62">
        <w:t xml:space="preserve">1. Заявление в установленный срок по форме и содержанию, указанным в извещении о проведении аукциона.  </w:t>
      </w:r>
    </w:p>
    <w:p w:rsidR="007B598B" w:rsidRPr="005A0D62" w:rsidRDefault="007B598B" w:rsidP="007B598B">
      <w:pPr>
        <w:shd w:val="clear" w:color="auto" w:fill="FFFFFF"/>
        <w:ind w:firstLine="709"/>
        <w:jc w:val="both"/>
      </w:pPr>
      <w:r w:rsidRPr="005A0D62">
        <w:t xml:space="preserve">Заявление на участие в аукционе должно содержать следующую информацию о претенденте: фирменное наименование, сведения об организационно – правовой форме, </w:t>
      </w:r>
      <w:r w:rsidRPr="005A0D62">
        <w:lastRenderedPageBreak/>
        <w:t>месте нахождения, почтовый адрес (для юридического лица), фамилию, имя, отчество, сведения о месте жительства (для индивидуального предпринимателя), номер контактного телефона, информацию об отсутствии (о наличии) решения о ликвидации претендента, информацию об отсутствии (о наличии) решения о приостановлении деятельности претендента.</w:t>
      </w:r>
    </w:p>
    <w:p w:rsidR="007B598B" w:rsidRPr="005A0D62" w:rsidRDefault="007B598B" w:rsidP="00F35972">
      <w:pPr>
        <w:shd w:val="clear" w:color="auto" w:fill="FFFFFF"/>
        <w:ind w:firstLine="709"/>
      </w:pPr>
      <w:r w:rsidRPr="005A0D62">
        <w:t>Заявление и опись представленных документо</w:t>
      </w:r>
      <w:r w:rsidR="00F35972">
        <w:t>в составляются в</w:t>
      </w:r>
      <w:r w:rsidRPr="005A0D62">
        <w:t xml:space="preserve"> 2 экземплярах, один из которых остается у Организатора, другой</w:t>
      </w:r>
      <w:r w:rsidR="00F35972">
        <w:t xml:space="preserve"> -</w:t>
      </w:r>
      <w:r w:rsidRPr="005A0D62">
        <w:t xml:space="preserve">  у претендента;</w:t>
      </w:r>
    </w:p>
    <w:p w:rsidR="007B598B" w:rsidRPr="005A0D62" w:rsidRDefault="007B598B" w:rsidP="007B598B">
      <w:pPr>
        <w:shd w:val="clear" w:color="auto" w:fill="FFFFFF"/>
        <w:ind w:firstLine="708"/>
        <w:jc w:val="both"/>
      </w:pPr>
      <w:r w:rsidRPr="005A0D62">
        <w:t xml:space="preserve"> 2. Выписку из Единого государственного реестра индивидуальных предпринимателей (ЕГРИП для индивидуальных предпринимателей) или выписку из Единого государственного реестра юридических лиц (ЕГРЮЛ для юридических лиц), полученную не ранее чем за 6 (шесть) месяцев до дня опубликования извещения о проведении аукциона.</w:t>
      </w:r>
    </w:p>
    <w:p w:rsidR="007B598B" w:rsidRPr="005A0D62" w:rsidRDefault="007B598B" w:rsidP="007B598B">
      <w:pPr>
        <w:shd w:val="clear" w:color="auto" w:fill="FFFFFF"/>
        <w:ind w:firstLine="708"/>
        <w:jc w:val="both"/>
      </w:pPr>
      <w:r w:rsidRPr="005A0D62">
        <w:t>3. 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полученные не ранее чем за 6 (шесть) месяцев до дня опубликования извещения о проведении аукциона;</w:t>
      </w:r>
    </w:p>
    <w:p w:rsidR="007B598B" w:rsidRPr="005A0D62" w:rsidRDefault="007B598B" w:rsidP="007B598B">
      <w:pPr>
        <w:shd w:val="clear" w:color="auto" w:fill="FFFFFF"/>
        <w:tabs>
          <w:tab w:val="left" w:pos="1134"/>
          <w:tab w:val="left" w:pos="1276"/>
        </w:tabs>
        <w:ind w:firstLine="709"/>
        <w:jc w:val="both"/>
      </w:pPr>
      <w:r w:rsidRPr="005A0D62">
        <w:t>4. копию документа, удостоверяющего личность претендента (уполномоченного представителя);</w:t>
      </w:r>
    </w:p>
    <w:p w:rsidR="007B598B" w:rsidRPr="005A0D62" w:rsidRDefault="007B598B" w:rsidP="007B598B">
      <w:pPr>
        <w:shd w:val="clear" w:color="auto" w:fill="FFFFFF"/>
        <w:ind w:firstLine="709"/>
        <w:jc w:val="both"/>
      </w:pPr>
      <w:r w:rsidRPr="005A0D62">
        <w:t>5. документ, подтверждающий полномочия лица на осуществление              действий от имени претендента, оформленный в соответствии с требованиями действующего законодательства;</w:t>
      </w:r>
    </w:p>
    <w:p w:rsidR="007B598B" w:rsidRPr="005A0D62" w:rsidRDefault="007B598B" w:rsidP="007B598B">
      <w:pPr>
        <w:shd w:val="clear" w:color="auto" w:fill="FFFFFF"/>
        <w:ind w:firstLine="709"/>
        <w:jc w:val="both"/>
      </w:pPr>
      <w:r w:rsidRPr="005A0D62">
        <w:t>6. документ о постановке претендента на налоговый учет по месту осуществления деятельности на территории Крымского района (для лиц зарегистрированных в налоговом органе за пределами Крымского района);</w:t>
      </w:r>
    </w:p>
    <w:p w:rsidR="007B598B" w:rsidRPr="005A0D62" w:rsidRDefault="007B598B" w:rsidP="007B598B">
      <w:pPr>
        <w:shd w:val="clear" w:color="auto" w:fill="FFFFFF"/>
        <w:ind w:firstLine="709"/>
        <w:jc w:val="both"/>
      </w:pPr>
      <w:r w:rsidRPr="005A0D62">
        <w:t>7. документ из налогового органа об отсутствии у претендента задолженности по налогам, сборам и иным обязательным платежам в бюджеты любого уровня или государственные внебюджетные фонды, полученную не ранее чем за 6 (шесть) месяцев до дня опубликования извещения о проведении аукциона, либо документ, подтверждающий оплату имеющейся задолженности на дату подачи заявления на участие в аукционе.</w:t>
      </w:r>
    </w:p>
    <w:p w:rsidR="007B598B" w:rsidRPr="005A0D62" w:rsidRDefault="007B598B" w:rsidP="007B59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0D62">
        <w:t xml:space="preserve">         </w:t>
      </w:r>
      <w:r w:rsidRPr="005A0D62">
        <w:rPr>
          <w:rFonts w:eastAsia="Calibri"/>
          <w:lang w:eastAsia="en-US"/>
        </w:rPr>
        <w:t xml:space="preserve">Все документы должны быть прошиты,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индивидуального предпринимателя. </w:t>
      </w:r>
    </w:p>
    <w:p w:rsidR="007B598B" w:rsidRPr="005A0D62" w:rsidRDefault="007B598B" w:rsidP="007B59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A0D62">
        <w:rPr>
          <w:rFonts w:eastAsia="Calibri"/>
          <w:lang w:eastAsia="en-US"/>
        </w:rPr>
        <w:t>Все документы, представляемые претендентами в составе заявления на участие в аукционе, должны быть заполнены по всем пунктам.</w:t>
      </w:r>
    </w:p>
    <w:p w:rsidR="0074245F" w:rsidRPr="005A0D62" w:rsidRDefault="00A25937" w:rsidP="001C0A70">
      <w:pPr>
        <w:autoSpaceDE w:val="0"/>
        <w:autoSpaceDN w:val="0"/>
        <w:adjustRightInd w:val="0"/>
        <w:ind w:firstLine="851"/>
        <w:jc w:val="both"/>
      </w:pPr>
      <w:r w:rsidRPr="005A0D62">
        <w:t xml:space="preserve">Представленные на участие в </w:t>
      </w:r>
      <w:r w:rsidR="007B598B" w:rsidRPr="005A0D62">
        <w:t xml:space="preserve">аукционе </w:t>
      </w:r>
      <w:r w:rsidRPr="005A0D62">
        <w:t xml:space="preserve">документы заявителю </w:t>
      </w:r>
      <w:r w:rsidR="001C0A70" w:rsidRPr="005A0D62">
        <w:t>не возвращаются.</w:t>
      </w:r>
    </w:p>
    <w:p w:rsidR="00A560BF" w:rsidRPr="005A0D62" w:rsidRDefault="00A25937" w:rsidP="00A560BF">
      <w:pPr>
        <w:autoSpaceDE w:val="0"/>
        <w:autoSpaceDN w:val="0"/>
        <w:adjustRightInd w:val="0"/>
        <w:ind w:firstLine="851"/>
      </w:pPr>
      <w:r w:rsidRPr="005A0D62">
        <w:t xml:space="preserve">            </w:t>
      </w:r>
      <w:r w:rsidR="0074245F" w:rsidRPr="005A0D62">
        <w:t xml:space="preserve">                        </w:t>
      </w:r>
      <w:r w:rsidR="00A560BF" w:rsidRPr="005A0D62">
        <w:t xml:space="preserve">                       </w:t>
      </w:r>
    </w:p>
    <w:p w:rsidR="005A0D62" w:rsidRPr="005A0D62" w:rsidRDefault="005A0D62" w:rsidP="005A0D62">
      <w:pPr>
        <w:tabs>
          <w:tab w:val="left" w:pos="7065"/>
        </w:tabs>
        <w:autoSpaceDE w:val="0"/>
        <w:autoSpaceDN w:val="0"/>
        <w:adjustRightInd w:val="0"/>
        <w:ind w:firstLine="851"/>
      </w:pPr>
      <w:r w:rsidRPr="005A0D62">
        <w:tab/>
      </w:r>
    </w:p>
    <w:p w:rsidR="00A25937" w:rsidRPr="005A0D62" w:rsidRDefault="007B598B" w:rsidP="007B598B">
      <w:pPr>
        <w:autoSpaceDE w:val="0"/>
        <w:autoSpaceDN w:val="0"/>
        <w:adjustRightInd w:val="0"/>
        <w:ind w:firstLine="851"/>
        <w:jc w:val="center"/>
      </w:pPr>
      <w:r w:rsidRPr="005A0D62">
        <w:t xml:space="preserve">                                                                        </w:t>
      </w:r>
      <w:r w:rsidR="005A0D62">
        <w:t xml:space="preserve">    </w:t>
      </w:r>
      <w:r w:rsidR="00A560BF" w:rsidRPr="005A0D62">
        <w:t xml:space="preserve">           </w:t>
      </w:r>
      <w:r w:rsidRPr="005A0D62">
        <w:t xml:space="preserve">  </w:t>
      </w:r>
      <w:r w:rsidR="00172CE7" w:rsidRPr="005A0D62">
        <w:t xml:space="preserve">Приложение </w:t>
      </w:r>
      <w:r w:rsidR="00A25937" w:rsidRPr="005A0D62">
        <w:t xml:space="preserve"> 1</w:t>
      </w:r>
    </w:p>
    <w:p w:rsidR="003C4102" w:rsidRPr="005A0D62" w:rsidRDefault="003C4102" w:rsidP="003C4102">
      <w:pPr>
        <w:jc w:val="center"/>
        <w:outlineLvl w:val="0"/>
        <w:rPr>
          <w:b/>
        </w:rPr>
      </w:pPr>
      <w:r w:rsidRPr="005A0D62">
        <w:rPr>
          <w:b/>
        </w:rPr>
        <w:t>Схема</w:t>
      </w:r>
    </w:p>
    <w:p w:rsidR="00166997" w:rsidRPr="005A0D62" w:rsidRDefault="003C4102" w:rsidP="00166997">
      <w:pPr>
        <w:jc w:val="center"/>
        <w:outlineLvl w:val="0"/>
        <w:rPr>
          <w:b/>
        </w:rPr>
      </w:pPr>
      <w:r w:rsidRPr="005A0D62">
        <w:rPr>
          <w:b/>
        </w:rPr>
        <w:t>размещения объектов нестационарн</w:t>
      </w:r>
      <w:r w:rsidR="00166997" w:rsidRPr="005A0D62">
        <w:rPr>
          <w:b/>
        </w:rPr>
        <w:t>ых торговых объектов по оказанию</w:t>
      </w:r>
      <w:r w:rsidR="00410F7A" w:rsidRPr="005A0D62">
        <w:rPr>
          <w:b/>
        </w:rPr>
        <w:t xml:space="preserve"> услуг на территории Пригородного </w:t>
      </w:r>
      <w:r w:rsidRPr="005A0D62">
        <w:rPr>
          <w:b/>
        </w:rPr>
        <w:t xml:space="preserve">сельского </w:t>
      </w:r>
      <w:r w:rsidR="00166997" w:rsidRPr="005A0D62">
        <w:rPr>
          <w:b/>
        </w:rPr>
        <w:t xml:space="preserve">поселения </w:t>
      </w:r>
    </w:p>
    <w:p w:rsidR="003C4102" w:rsidRPr="005A0D62" w:rsidRDefault="003C4102" w:rsidP="00410F7A">
      <w:pPr>
        <w:jc w:val="center"/>
        <w:outlineLvl w:val="0"/>
        <w:rPr>
          <w:b/>
        </w:rPr>
      </w:pPr>
      <w:r w:rsidRPr="005A0D62">
        <w:rPr>
          <w:b/>
        </w:rPr>
        <w:t xml:space="preserve">Крымского района </w:t>
      </w:r>
      <w:r w:rsidR="00410F7A" w:rsidRPr="005A0D62">
        <w:rPr>
          <w:b/>
        </w:rPr>
        <w:tab/>
      </w:r>
    </w:p>
    <w:p w:rsidR="00410F7A" w:rsidRPr="005A0D62" w:rsidRDefault="00410F7A" w:rsidP="00410F7A">
      <w:pPr>
        <w:widowControl w:val="0"/>
        <w:autoSpaceDE w:val="0"/>
        <w:autoSpaceDN w:val="0"/>
        <w:adjustRightInd w:val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2"/>
        <w:gridCol w:w="1701"/>
        <w:gridCol w:w="1560"/>
        <w:gridCol w:w="1842"/>
        <w:gridCol w:w="1808"/>
      </w:tblGrid>
      <w:tr w:rsidR="00410F7A" w:rsidRPr="005A0D62" w:rsidTr="0040749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  <w:rPr>
                <w:b/>
              </w:rPr>
            </w:pPr>
            <w:r w:rsidRPr="005A0D62">
              <w:rPr>
                <w:b/>
              </w:rPr>
              <w:t>п/н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t>место размещения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jc w:val="center"/>
              <w:outlineLvl w:val="0"/>
            </w:pPr>
            <w:r w:rsidRPr="005A0D62">
              <w:t xml:space="preserve">Площадь земельного участка, торгового объекта </w:t>
            </w:r>
            <w:r w:rsidRPr="005A0D62">
              <w:lastRenderedPageBreak/>
              <w:t>(здания, строения, сооружения) или его части, м.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lastRenderedPageBreak/>
              <w:t xml:space="preserve">Тип нестационарных торговых объектов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A" w:rsidRPr="005A0D62" w:rsidRDefault="00410F7A" w:rsidP="00407494">
            <w:pPr>
              <w:jc w:val="center"/>
            </w:pPr>
            <w:r w:rsidRPr="005A0D62">
              <w:t>Вид реализуемой продукции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6270"/>
              </w:tabs>
              <w:jc w:val="center"/>
              <w:outlineLvl w:val="0"/>
              <w:rPr>
                <w:bCs/>
              </w:rPr>
            </w:pPr>
            <w:r w:rsidRPr="005A0D62">
              <w:rPr>
                <w:bCs/>
              </w:rPr>
              <w:t>Начальная (минимальная) цена аукциона</w:t>
            </w:r>
          </w:p>
          <w:p w:rsidR="00410F7A" w:rsidRPr="005A0D62" w:rsidRDefault="00410F7A" w:rsidP="00407494">
            <w:pPr>
              <w:tabs>
                <w:tab w:val="left" w:pos="6270"/>
              </w:tabs>
              <w:jc w:val="center"/>
              <w:outlineLvl w:val="0"/>
              <w:rPr>
                <w:bCs/>
              </w:rPr>
            </w:pPr>
            <w:r w:rsidRPr="005A0D62">
              <w:rPr>
                <w:bCs/>
              </w:rPr>
              <w:t xml:space="preserve"> (рублей/1 кв. м в месяц)</w:t>
            </w:r>
          </w:p>
        </w:tc>
      </w:tr>
      <w:tr w:rsidR="00410F7A" w:rsidRPr="005A0D62" w:rsidTr="0040749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  <w:rPr>
                <w:b/>
              </w:rPr>
            </w:pPr>
            <w:r w:rsidRPr="005A0D62">
              <w:rPr>
                <w:b/>
              </w:rPr>
              <w:lastRenderedPageBreak/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jc w:val="center"/>
            </w:pPr>
            <w:r w:rsidRPr="005A0D62"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jc w:val="center"/>
            </w:pPr>
            <w:r w:rsidRPr="005A0D62">
              <w:t>8</w:t>
            </w:r>
          </w:p>
        </w:tc>
      </w:tr>
      <w:tr w:rsidR="00410F7A" w:rsidRPr="005A0D62" w:rsidTr="0040749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A" w:rsidRPr="005A0D62" w:rsidRDefault="00410F7A" w:rsidP="00407494">
            <w:pPr>
              <w:rPr>
                <w:color w:val="000000"/>
              </w:rPr>
            </w:pPr>
            <w:r w:rsidRPr="005A0D62">
              <w:rPr>
                <w:color w:val="000000"/>
              </w:rPr>
              <w:t>х. Нижняя Ставрополька, ул.Промысловая, ул. Ставропольская, ул. Черешневая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A" w:rsidRPr="005A0D62" w:rsidRDefault="00410F7A" w:rsidP="00407494">
            <w:pPr>
              <w:jc w:val="center"/>
              <w:rPr>
                <w:color w:val="000000"/>
              </w:rPr>
            </w:pPr>
            <w:r w:rsidRPr="005A0D62">
              <w:rPr>
                <w:color w:val="000000"/>
              </w:rPr>
              <w:t>6/6/1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A" w:rsidRPr="005A0D62" w:rsidRDefault="00410F7A" w:rsidP="00407494">
            <w:pPr>
              <w:jc w:val="center"/>
              <w:rPr>
                <w:color w:val="000000"/>
              </w:rPr>
            </w:pPr>
            <w:r w:rsidRPr="005A0D62">
              <w:rPr>
                <w:color w:val="000000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A" w:rsidRPr="005A0D62" w:rsidRDefault="00410F7A" w:rsidP="00407494">
            <w:pPr>
              <w:jc w:val="center"/>
              <w:rPr>
                <w:color w:val="000000"/>
              </w:rPr>
            </w:pPr>
            <w:r w:rsidRPr="005A0D62">
              <w:rPr>
                <w:color w:val="000000"/>
              </w:rPr>
              <w:t>Реализация продовольственных товаров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D" w:rsidRPr="005A0D62" w:rsidRDefault="006463ED" w:rsidP="00407494">
            <w:pPr>
              <w:jc w:val="center"/>
            </w:pPr>
          </w:p>
          <w:p w:rsidR="00410F7A" w:rsidRPr="005A0D62" w:rsidRDefault="00410F7A" w:rsidP="006463ED">
            <w:pPr>
              <w:jc w:val="center"/>
            </w:pPr>
          </w:p>
        </w:tc>
      </w:tr>
      <w:tr w:rsidR="00410F7A" w:rsidRPr="005A0D62" w:rsidTr="0040749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A" w:rsidRPr="005A0D62" w:rsidRDefault="00410F7A" w:rsidP="00407494">
            <w:pPr>
              <w:tabs>
                <w:tab w:val="left" w:pos="4095"/>
              </w:tabs>
              <w:jc w:val="center"/>
            </w:pPr>
            <w:r w:rsidRPr="005A0D62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A" w:rsidRPr="005A0D62" w:rsidRDefault="00410F7A" w:rsidP="00407494">
            <w:pPr>
              <w:rPr>
                <w:color w:val="000000"/>
              </w:rPr>
            </w:pPr>
            <w:r w:rsidRPr="005A0D62">
              <w:rPr>
                <w:color w:val="000000"/>
              </w:rPr>
              <w:t xml:space="preserve">х. Верхняя Ставрополька, ул. Широкая, </w:t>
            </w:r>
          </w:p>
          <w:p w:rsidR="00410F7A" w:rsidRPr="005A0D62" w:rsidRDefault="00410F7A" w:rsidP="00407494">
            <w:pPr>
              <w:rPr>
                <w:color w:val="000000"/>
              </w:rPr>
            </w:pPr>
            <w:r w:rsidRPr="005A0D62">
              <w:rPr>
                <w:color w:val="000000"/>
              </w:rPr>
              <w:t>ул. Горная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A" w:rsidRPr="005A0D62" w:rsidRDefault="00410F7A" w:rsidP="00407494">
            <w:pPr>
              <w:jc w:val="center"/>
              <w:rPr>
                <w:color w:val="000000"/>
              </w:rPr>
            </w:pPr>
            <w:r w:rsidRPr="005A0D62">
              <w:rPr>
                <w:color w:val="000000"/>
              </w:rPr>
              <w:t>6/6/1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A" w:rsidRPr="005A0D62" w:rsidRDefault="00410F7A" w:rsidP="00407494">
            <w:pPr>
              <w:jc w:val="center"/>
              <w:rPr>
                <w:color w:val="000000"/>
              </w:rPr>
            </w:pPr>
            <w:r w:rsidRPr="005A0D62">
              <w:rPr>
                <w:color w:val="000000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A" w:rsidRPr="005A0D62" w:rsidRDefault="00410F7A" w:rsidP="00407494">
            <w:pPr>
              <w:jc w:val="center"/>
              <w:rPr>
                <w:color w:val="000000"/>
              </w:rPr>
            </w:pPr>
            <w:r w:rsidRPr="005A0D62">
              <w:rPr>
                <w:color w:val="000000"/>
              </w:rPr>
              <w:t>Реализация продовольственных товаров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D" w:rsidRPr="005A0D62" w:rsidRDefault="006463ED" w:rsidP="00407494">
            <w:pPr>
              <w:jc w:val="center"/>
            </w:pPr>
          </w:p>
          <w:p w:rsidR="00410F7A" w:rsidRPr="005A0D62" w:rsidRDefault="00410F7A" w:rsidP="006463ED">
            <w:pPr>
              <w:jc w:val="center"/>
            </w:pPr>
          </w:p>
        </w:tc>
      </w:tr>
    </w:tbl>
    <w:p w:rsidR="00410F7A" w:rsidRPr="005A0D62" w:rsidRDefault="00410F7A" w:rsidP="00410F7A">
      <w:pPr>
        <w:shd w:val="clear" w:color="auto" w:fill="FFFFFF"/>
        <w:rPr>
          <w:bCs/>
        </w:rPr>
      </w:pPr>
    </w:p>
    <w:p w:rsidR="00065526" w:rsidRPr="005A0D62" w:rsidRDefault="00065526" w:rsidP="00410F7A">
      <w:pPr>
        <w:autoSpaceDE w:val="0"/>
        <w:autoSpaceDN w:val="0"/>
        <w:adjustRightInd w:val="0"/>
        <w:outlineLvl w:val="0"/>
        <w:rPr>
          <w:bCs/>
        </w:rPr>
      </w:pPr>
    </w:p>
    <w:p w:rsidR="007B598B" w:rsidRPr="005A0D62" w:rsidRDefault="007B598B" w:rsidP="007B59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0D62">
        <w:rPr>
          <w:b/>
        </w:rPr>
        <w:t>Начальная (минимальная) цена аукциона</w:t>
      </w:r>
    </w:p>
    <w:p w:rsidR="007B598B" w:rsidRPr="005A0D62" w:rsidRDefault="007B598B" w:rsidP="007B59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0D62">
        <w:rPr>
          <w:b/>
        </w:rPr>
        <w:t xml:space="preserve"> </w:t>
      </w:r>
      <w:r w:rsidRPr="005A0D62">
        <w:rPr>
          <w:b/>
          <w:bCs/>
        </w:rPr>
        <w:t xml:space="preserve">на </w:t>
      </w:r>
      <w:r w:rsidRPr="005A0D62">
        <w:rPr>
          <w:b/>
        </w:rPr>
        <w:t>право заключения договоров на размещение</w:t>
      </w:r>
      <w:r w:rsidRPr="005A0D62">
        <w:t xml:space="preserve"> </w:t>
      </w:r>
      <w:r w:rsidRPr="005A0D62">
        <w:rPr>
          <w:b/>
          <w:bCs/>
        </w:rPr>
        <w:t xml:space="preserve">нестационарных торговых объектов </w:t>
      </w:r>
      <w:r w:rsidR="00561DDF" w:rsidRPr="005A0D62">
        <w:rPr>
          <w:b/>
          <w:bCs/>
        </w:rPr>
        <w:t xml:space="preserve">по оказанию услуг </w:t>
      </w:r>
      <w:r w:rsidRPr="005A0D62">
        <w:rPr>
          <w:b/>
          <w:bCs/>
        </w:rPr>
        <w:t xml:space="preserve">на территории </w:t>
      </w:r>
      <w:r w:rsidR="00410F7A" w:rsidRPr="005A0D62">
        <w:rPr>
          <w:b/>
        </w:rPr>
        <w:t>Пригородного</w:t>
      </w:r>
      <w:r w:rsidRPr="005A0D62">
        <w:rPr>
          <w:b/>
        </w:rPr>
        <w:t xml:space="preserve"> сельского поселения Крымского района</w:t>
      </w:r>
    </w:p>
    <w:p w:rsidR="007B598B" w:rsidRPr="005A0D62" w:rsidRDefault="007B598B" w:rsidP="00B817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0D62">
        <w:rPr>
          <w:b/>
        </w:rPr>
        <w:t xml:space="preserve"> </w:t>
      </w:r>
      <w:r w:rsidRPr="005A0D62">
        <w:t xml:space="preserve">(согласно экспертной справки Союза «Крымская торгово-Промышленная палата» от </w:t>
      </w:r>
      <w:r w:rsidR="00410F7A" w:rsidRPr="005A0D62">
        <w:t xml:space="preserve">29 </w:t>
      </w:r>
      <w:r w:rsidR="00561DDF" w:rsidRPr="005A0D62">
        <w:t xml:space="preserve">марта </w:t>
      </w:r>
      <w:r w:rsidR="00410F7A" w:rsidRPr="005A0D62">
        <w:t>2021</w:t>
      </w:r>
      <w:r w:rsidRPr="005A0D62">
        <w:t>года № 360-06-</w:t>
      </w:r>
      <w:r w:rsidR="00410F7A" w:rsidRPr="005A0D62">
        <w:t>21021)</w:t>
      </w:r>
    </w:p>
    <w:p w:rsidR="005A0D62" w:rsidRDefault="00EE2514" w:rsidP="005A0D62">
      <w:pPr>
        <w:shd w:val="clear" w:color="auto" w:fill="FFFFFF"/>
        <w:ind w:firstLine="709"/>
        <w:jc w:val="both"/>
      </w:pPr>
      <w:r w:rsidRPr="005A0D62">
        <w:t xml:space="preserve">составляет </w:t>
      </w:r>
      <w:r w:rsidR="00410F7A" w:rsidRPr="005A0D62">
        <w:rPr>
          <w:b/>
        </w:rPr>
        <w:t>50,</w:t>
      </w:r>
      <w:r w:rsidRPr="005A0D62">
        <w:rPr>
          <w:b/>
        </w:rPr>
        <w:t>0 рублей за 1 кв.</w:t>
      </w:r>
      <w:r w:rsidR="00A560BF" w:rsidRPr="005A0D62">
        <w:rPr>
          <w:b/>
        </w:rPr>
        <w:t xml:space="preserve"> </w:t>
      </w:r>
      <w:r w:rsidRPr="005A0D62">
        <w:rPr>
          <w:b/>
        </w:rPr>
        <w:t>м.</w:t>
      </w:r>
      <w:r w:rsidR="00002E2C" w:rsidRPr="005A0D62">
        <w:rPr>
          <w:b/>
        </w:rPr>
        <w:t xml:space="preserve"> в месяц</w:t>
      </w:r>
      <w:r w:rsidR="00002E2C" w:rsidRPr="005A0D62">
        <w:t>.</w:t>
      </w:r>
    </w:p>
    <w:p w:rsidR="005A0D62" w:rsidRPr="005A0D62" w:rsidRDefault="005A0D62" w:rsidP="00DC3C03">
      <w:pPr>
        <w:shd w:val="clear" w:color="auto" w:fill="FFFFFF"/>
        <w:ind w:firstLine="709"/>
        <w:jc w:val="both"/>
      </w:pPr>
    </w:p>
    <w:p w:rsidR="00DC3C03" w:rsidRPr="005A0D62" w:rsidRDefault="00DC3C03" w:rsidP="007B598B">
      <w:pPr>
        <w:tabs>
          <w:tab w:val="left" w:pos="6270"/>
        </w:tabs>
        <w:jc w:val="both"/>
        <w:outlineLvl w:val="0"/>
        <w:rPr>
          <w:bCs/>
        </w:rPr>
      </w:pPr>
    </w:p>
    <w:p w:rsidR="00B8173C" w:rsidRPr="005A0D62" w:rsidRDefault="004D30A7" w:rsidP="007B598B">
      <w:pPr>
        <w:tabs>
          <w:tab w:val="left" w:pos="6270"/>
        </w:tabs>
        <w:jc w:val="both"/>
        <w:outlineLvl w:val="0"/>
        <w:rPr>
          <w:bCs/>
        </w:rPr>
      </w:pPr>
      <w:r w:rsidRPr="005A0D62">
        <w:rPr>
          <w:bCs/>
        </w:rPr>
        <w:t xml:space="preserve">                                                                                                                                      </w:t>
      </w:r>
      <w:r w:rsidR="00B8173C" w:rsidRPr="005A0D62">
        <w:rPr>
          <w:bCs/>
        </w:rPr>
        <w:t xml:space="preserve">  Приложение 2</w:t>
      </w:r>
    </w:p>
    <w:p w:rsidR="00B8173C" w:rsidRPr="005A0D62" w:rsidRDefault="00B8173C" w:rsidP="007B598B">
      <w:pPr>
        <w:tabs>
          <w:tab w:val="left" w:pos="6270"/>
        </w:tabs>
        <w:jc w:val="both"/>
        <w:outlineLvl w:val="0"/>
        <w:rPr>
          <w:bCs/>
        </w:rPr>
      </w:pPr>
    </w:p>
    <w:p w:rsidR="004C6346" w:rsidRPr="005A0D62" w:rsidRDefault="004C6346" w:rsidP="004C6346">
      <w:pPr>
        <w:shd w:val="clear" w:color="auto" w:fill="FFFFFF"/>
        <w:jc w:val="center"/>
        <w:rPr>
          <w:b/>
        </w:rPr>
      </w:pPr>
      <w:r w:rsidRPr="005A0D62">
        <w:rPr>
          <w:b/>
        </w:rPr>
        <w:t xml:space="preserve">ДОГОВОР НА ПРАВО РАЗМЕЩЕНИЯ НЕСТАЦИОНАРНОГО </w:t>
      </w:r>
    </w:p>
    <w:p w:rsidR="004C6346" w:rsidRPr="005A0D62" w:rsidRDefault="004C6346" w:rsidP="004C6346">
      <w:pPr>
        <w:shd w:val="clear" w:color="auto" w:fill="FFFFFF"/>
        <w:jc w:val="center"/>
        <w:rPr>
          <w:b/>
        </w:rPr>
      </w:pPr>
      <w:r w:rsidRPr="005A0D62">
        <w:rPr>
          <w:b/>
        </w:rPr>
        <w:t>ТОРГОВОГО ОБЪЕКТА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shd w:val="clear" w:color="auto" w:fill="FFFFFF"/>
      </w:pPr>
      <w:r w:rsidRPr="005A0D62">
        <w:t>х. Новоукраинский                                                             «___»_________ 20__ г.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Администрация Пригородного сельского поселения Крымского района (именуемая в дальнейшем - Администрация), в лице главы администрации Пригородного сельского поселения Крымского района Лазарева Василия Васильевича, действующего на основании устава, с одной стороны, и ____________________________________________________________________</w:t>
      </w:r>
    </w:p>
    <w:p w:rsidR="004C6346" w:rsidRPr="005A0D62" w:rsidRDefault="004C6346" w:rsidP="004C6346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 xml:space="preserve">                 (наименование юридического лица, индивидуального предпринимателя)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____________________________________________________________________,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  <w:t>(должность, Ф.И.О. – указывается при необходимости)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______________________________________________________________, </w:t>
      </w:r>
    </w:p>
    <w:p w:rsidR="004C6346" w:rsidRPr="005A0D62" w:rsidRDefault="004C6346" w:rsidP="004C6346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 xml:space="preserve">(именуемое (ый) в дальнейшем – Победитель аукциона), с другой стороны, в дальнейшем совместно именуемые  Стороны, </w:t>
      </w:r>
      <w:r w:rsidRPr="005A0D62">
        <w:rPr>
          <w:rFonts w:ascii="Times New Roman" w:hAnsi="Times New Roman" w:cs="Times New Roman"/>
          <w:sz w:val="24"/>
          <w:szCs w:val="24"/>
          <w:shd w:val="clear" w:color="auto" w:fill="FFFFFF"/>
        </w:rPr>
        <w:t>по результатам аукциона на право заключения договора на размещение нестационарного торгового объекта на территории Пригородного сельского поселения Крымского района (далее - Договор) на основании протокола об итогах аукциона от _________ №_______, заключили настоящий Договор о нижеследующем: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A0D62">
        <w:rPr>
          <w:rFonts w:ascii="Times New Roman" w:hAnsi="Times New Roman"/>
          <w:sz w:val="24"/>
          <w:szCs w:val="24"/>
        </w:rPr>
        <w:t>Предмет Договора.</w:t>
      </w:r>
    </w:p>
    <w:p w:rsidR="004C6346" w:rsidRPr="005A0D62" w:rsidRDefault="004C6346" w:rsidP="004C63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1.1.</w:t>
      </w:r>
      <w:r w:rsidRPr="005A0D62">
        <w:rPr>
          <w:rFonts w:ascii="Times New Roman" w:hAnsi="Times New Roman" w:cs="Times New Roman"/>
          <w:color w:val="FFFFFF"/>
          <w:sz w:val="24"/>
          <w:szCs w:val="24"/>
        </w:rPr>
        <w:t>.</w:t>
      </w:r>
      <w:r w:rsidRPr="005A0D62">
        <w:rPr>
          <w:rFonts w:ascii="Times New Roman" w:hAnsi="Times New Roman" w:cs="Times New Roman"/>
          <w:sz w:val="24"/>
          <w:szCs w:val="24"/>
        </w:rPr>
        <w:t xml:space="preserve">Администрация предоставляет Победителю аукциона право на размещение нестационарного торгового </w:t>
      </w:r>
      <w:r w:rsidRPr="005A0D62">
        <w:rPr>
          <w:rFonts w:ascii="Times New Roman" w:hAnsi="Times New Roman" w:cs="Times New Roman"/>
          <w:sz w:val="24"/>
          <w:szCs w:val="24"/>
        </w:rPr>
        <w:lastRenderedPageBreak/>
        <w:t>объекта________________________________________________________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 xml:space="preserve"> (наименование нестационарного торгового объекта в соответствии с перечнем)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для осуществления торговой деятельности __________________________________________________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</w:r>
      <w:r w:rsidRPr="005A0D62">
        <w:rPr>
          <w:rFonts w:ascii="Times New Roman" w:hAnsi="Times New Roman" w:cs="Times New Roman"/>
          <w:sz w:val="24"/>
          <w:szCs w:val="24"/>
        </w:rPr>
        <w:tab/>
        <w:t xml:space="preserve"> (специализация (ассортимент) </w:t>
      </w:r>
    </w:p>
    <w:p w:rsidR="004C6346" w:rsidRPr="005A0D62" w:rsidRDefault="004C6346" w:rsidP="004C6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_____________________нестационарного торгового объекта в соответствии со Схемой размещения)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по адресному ориентиру в соответствии с утвержденной Схемой размещения нестационарных торговых объектов на территории Пригородного сельского поселения Крымский район (далее - Схема):______________________________________________________________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C6346" w:rsidRPr="005A0D62" w:rsidRDefault="004C6346" w:rsidP="004C6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(место размещения нестационарного торгового объекта в соответствии со Схемой)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на срок с ________________ по ______________20 __ года.</w:t>
      </w:r>
    </w:p>
    <w:p w:rsidR="004C6346" w:rsidRPr="005A0D62" w:rsidRDefault="004C6346" w:rsidP="004C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D62">
        <w:rPr>
          <w:rFonts w:ascii="Times New Roman" w:hAnsi="Times New Roman" w:cs="Times New Roman"/>
          <w:sz w:val="24"/>
          <w:szCs w:val="24"/>
        </w:rPr>
        <w:t>(согласно Схеме)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rPr>
          <w:rFonts w:eastAsia="Calibri"/>
          <w:lang w:eastAsia="en-US"/>
        </w:rPr>
        <w:t xml:space="preserve">1.2. </w:t>
      </w:r>
      <w:r w:rsidRPr="005A0D62">
        <w:t>Срок действия Договора, указанный в пункте 1.1 настоящего Договора, может быть продлен на тот же срок без проведения торгов.</w:t>
      </w:r>
    </w:p>
    <w:p w:rsidR="004C6346" w:rsidRPr="005A0D62" w:rsidRDefault="004C6346" w:rsidP="004C6346">
      <w:pPr>
        <w:shd w:val="clear" w:color="auto" w:fill="FFFFFF"/>
        <w:jc w:val="center"/>
      </w:pPr>
    </w:p>
    <w:p w:rsidR="004C6346" w:rsidRPr="005A0D62" w:rsidRDefault="004C6346" w:rsidP="004C6346">
      <w:pPr>
        <w:shd w:val="clear" w:color="auto" w:fill="FFFFFF"/>
        <w:jc w:val="center"/>
        <w:rPr>
          <w:b/>
        </w:rPr>
      </w:pPr>
      <w:r w:rsidRPr="005A0D62">
        <w:t>2. Права и обязанности сторон:</w:t>
      </w:r>
    </w:p>
    <w:p w:rsidR="004C6346" w:rsidRPr="005A0D62" w:rsidRDefault="004C6346" w:rsidP="004C6346">
      <w:pPr>
        <w:ind w:firstLine="709"/>
      </w:pPr>
      <w:r w:rsidRPr="005A0D62">
        <w:t>2.1. Администрация имеет право:</w:t>
      </w:r>
    </w:p>
    <w:p w:rsidR="004C6346" w:rsidRPr="005A0D62" w:rsidRDefault="004C6346" w:rsidP="004C6346">
      <w:pPr>
        <w:ind w:firstLine="851"/>
        <w:jc w:val="both"/>
      </w:pPr>
      <w:r w:rsidRPr="005A0D62">
        <w:t>2.1.1. В одностороннем порядке отказаться от исполнения настоящего Договора в следующих случаях:</w:t>
      </w:r>
    </w:p>
    <w:p w:rsidR="004C6346" w:rsidRPr="005A0D62" w:rsidRDefault="004C6346" w:rsidP="004C6346">
      <w:pPr>
        <w:ind w:firstLine="851"/>
        <w:jc w:val="both"/>
      </w:pPr>
      <w:r w:rsidRPr="005A0D62">
        <w:t>2.1.1.1. в случае нарушения сроков внесения платы за размещение Объекта, установленных настоящим Договором;</w:t>
      </w:r>
    </w:p>
    <w:p w:rsidR="004C6346" w:rsidRPr="005A0D62" w:rsidRDefault="004C6346" w:rsidP="004C6346">
      <w:pPr>
        <w:ind w:firstLine="851"/>
        <w:jc w:val="both"/>
      </w:pPr>
      <w:r w:rsidRPr="005A0D62">
        <w:t>2.1.1.2. в случае размещения Победителем аукциона Объекта, не соответствующего характеристикам, указанным в настоящем Договора и/или требованиям законодательства Российской Федерации;</w:t>
      </w:r>
    </w:p>
    <w:p w:rsidR="004C6346" w:rsidRPr="005A0D62" w:rsidRDefault="004C6346" w:rsidP="004C6346">
      <w:pPr>
        <w:ind w:firstLine="851"/>
        <w:jc w:val="both"/>
      </w:pPr>
      <w:r w:rsidRPr="005A0D62">
        <w:t>2.1.1.3.  в случае нарушения требований Правил благоустройства территории Пригородного сельского поселения Крымского района 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4C6346" w:rsidRPr="005A0D62" w:rsidRDefault="004C6346" w:rsidP="004C6346">
      <w:pPr>
        <w:ind w:firstLine="851"/>
        <w:jc w:val="both"/>
      </w:pPr>
      <w:r w:rsidRPr="005A0D62">
        <w:t>2.1.1.4. в случае однократного неисполнения Победителем аукциона обязанностей, предусмотренных условиями настоящего Договора;</w:t>
      </w:r>
    </w:p>
    <w:p w:rsidR="004C6346" w:rsidRPr="005A0D62" w:rsidRDefault="004C6346" w:rsidP="004C6346">
      <w:pPr>
        <w:ind w:firstLine="851"/>
        <w:jc w:val="both"/>
      </w:pPr>
      <w:r w:rsidRPr="005A0D62">
        <w:t>2.1.1.5. в случае двукратного неисполнения Победителем аукциона обязанностей, предусмотренных условиями настоящего Договора.</w:t>
      </w:r>
    </w:p>
    <w:p w:rsidR="004C6346" w:rsidRPr="005A0D62" w:rsidRDefault="004C6346" w:rsidP="004C6346">
      <w:pPr>
        <w:ind w:firstLine="851"/>
        <w:jc w:val="both"/>
      </w:pPr>
      <w:r w:rsidRPr="005A0D62">
        <w:t>2.1.2. 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4C6346" w:rsidRPr="005A0D62" w:rsidRDefault="004C6346" w:rsidP="004C6346">
      <w:pPr>
        <w:ind w:firstLine="851"/>
        <w:jc w:val="both"/>
      </w:pPr>
      <w:r w:rsidRPr="005A0D62">
        <w:t>2.1.3. В случае неисполнения или ненадлежащего исполнения Победителем аукциона обязанностей, предусмотренных настоящим Договором, направлять Победителю аукциона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4C6346" w:rsidRPr="005A0D62" w:rsidRDefault="004C6346" w:rsidP="004C6346">
      <w:pPr>
        <w:shd w:val="clear" w:color="auto" w:fill="FFFFFF"/>
        <w:ind w:firstLine="851"/>
        <w:jc w:val="both"/>
      </w:pPr>
      <w:r w:rsidRPr="005A0D62">
        <w:t>2.1.4. Осуществлять иные права в соответствии с настоящим Договором.</w:t>
      </w:r>
    </w:p>
    <w:p w:rsidR="004C6346" w:rsidRPr="005A0D62" w:rsidRDefault="004C6346" w:rsidP="004C6346">
      <w:pPr>
        <w:ind w:firstLine="851"/>
        <w:jc w:val="both"/>
      </w:pPr>
      <w:r w:rsidRPr="005A0D62">
        <w:t>2.2. Администрация обязана:</w:t>
      </w:r>
    </w:p>
    <w:p w:rsidR="004C6346" w:rsidRPr="005A0D62" w:rsidRDefault="004C6346" w:rsidP="004C6346">
      <w:pPr>
        <w:ind w:firstLine="851"/>
        <w:jc w:val="both"/>
      </w:pPr>
      <w:r w:rsidRPr="005A0D62">
        <w:t>2.2.1. Не вмешиваться в хозяйственную деятельность Победителя аукциона, если она не противоречит условиям настоящего Договора и действующим нормативно-правовым актам.</w:t>
      </w:r>
    </w:p>
    <w:p w:rsidR="004C6346" w:rsidRPr="005A0D62" w:rsidRDefault="004C6346" w:rsidP="004C6346">
      <w:pPr>
        <w:ind w:firstLine="851"/>
        <w:jc w:val="both"/>
      </w:pPr>
      <w:r w:rsidRPr="005A0D62">
        <w:t>2.2.2. Выполнять иные обязательства, предусмотренные настоящим Договором.</w:t>
      </w:r>
    </w:p>
    <w:p w:rsidR="004C6346" w:rsidRPr="005A0D62" w:rsidRDefault="004C6346" w:rsidP="004C6346">
      <w:pPr>
        <w:ind w:firstLine="851"/>
        <w:jc w:val="both"/>
      </w:pPr>
      <w:r w:rsidRPr="005A0D62">
        <w:t>2.3. Победитель аукциона вправе:</w:t>
      </w:r>
    </w:p>
    <w:p w:rsidR="004C6346" w:rsidRPr="005A0D62" w:rsidRDefault="004C6346" w:rsidP="004C6346">
      <w:pPr>
        <w:ind w:firstLine="851"/>
        <w:jc w:val="both"/>
      </w:pPr>
      <w:r w:rsidRPr="005A0D62">
        <w:t>2.3.1. 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4C6346" w:rsidRPr="005A0D62" w:rsidRDefault="004C6346" w:rsidP="004C6346">
      <w:pPr>
        <w:ind w:firstLine="851"/>
        <w:jc w:val="both"/>
      </w:pPr>
      <w:r w:rsidRPr="005A0D62">
        <w:lastRenderedPageBreak/>
        <w:t>2.3.2. Осуществлять иные права в соответствии с настоящим Договором и действующими нормативно-правовыми актами.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 Победитель аукциона обязан: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2.4.1.</w:t>
      </w:r>
      <w:r w:rsidRPr="005A0D62">
        <w:rPr>
          <w:color w:val="22272F"/>
        </w:rPr>
        <w:t xml:space="preserve">Разместить на земельном участке Объект в соответствие с </w:t>
      </w:r>
      <w:r w:rsidRPr="005A0D62">
        <w:t xml:space="preserve">эскизным проектом и требованиями к размещению и эксплуатации нестационарных торговых, установленными  </w:t>
      </w:r>
      <w:r w:rsidRPr="005A0D62">
        <w:rPr>
          <w:color w:val="22272F"/>
        </w:rPr>
        <w:t xml:space="preserve"> действующими нормативно-правовыми актами.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rPr>
          <w:color w:val="22272F"/>
        </w:rPr>
        <w:t xml:space="preserve">При размещении Объекта и его использования соблюдать условия настоящего Договора и требования действующих нормативно-правовых актов, в том числе требования Правил благоустройства территории Пригородного сельского поселения Крымского района. </w:t>
      </w:r>
      <w:r w:rsidRPr="005A0D62">
        <w:t xml:space="preserve"> 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2.4.3. Использовать Объект по назначению, указанному в пункте 1.1 настоящего Договора.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2.4.4. Своевременно и полностью внести плату по настоящему Договору в размере и порядке, установленном настоящим Договором.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2.4.5. Обеспечить сохранение внешнего вида, типа, местоположения и размеров Объекта в течение установленного периода размещения.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2.4.6. Обеспечить соблюдение санитарных норм и правил, вывоз мусора и иных отходов от использования объекта.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2.4.7. Не допускать загрязнение, захламление места размещения объекта.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2.4.8. Обеспечить постоянное наличие на объектов соответствии с требованиями действующего законодательства Российской Федерации: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настоящего договора;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информационной вывески объекта;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информации (уголка) для потребителя;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документов, подтверждающих источники поступления продукции, а также подтверждающие ее качество и безопасность;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ценники установленного образца;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санитарную одежду у продавца;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копии трудовых договоров с продавцом;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2.4.9. Переместить Объект с места его размещения в иное свободное место, предоставленное Администрацией, согласно Схеме, в случае внесения изменений в Схему, а также по иным основаниям, обуславливающим необходимость освобождения занимаемой территории для муниципальных и государственных нужд по основаниям и в порядке, предусмотренным действующим законодательством, настоящим Договором.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2.4.11. Демонтировать Объект с места его размещения и привести прилегающую к Объекту территорию в первоначальное состояние в течение 5 (пяти) календарных дней с момента окончания срока действия Договора, а также в случае досрочного расторжения Договора в одностороннем порядке по инициативе Администрации в соответствии с пунктом 5.2.1 настоящего Договора или решения суда.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2.4.12. Не передавать объект и место его размещения в пользование (аренду) третьим лицам.</w:t>
      </w:r>
    </w:p>
    <w:p w:rsidR="004C6346" w:rsidRPr="005A0D62" w:rsidRDefault="004C6346" w:rsidP="004C6346">
      <w:pPr>
        <w:pStyle w:val="ae"/>
        <w:ind w:firstLine="708"/>
        <w:jc w:val="both"/>
      </w:pPr>
      <w:r w:rsidRPr="005A0D62">
        <w:t>2.4.13. Обеспечить выполнение требований постановления Правительства Российской Федерации РФ от 19 января 1998 года № 55</w:t>
      </w:r>
      <w:r w:rsidRPr="005A0D62">
        <w:br/>
        <w:t xml:space="preserve">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</w:t>
      </w:r>
      <w:r w:rsidRPr="005A0D62">
        <w:lastRenderedPageBreak/>
        <w:t>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а также требований иных законодательных актов Российской Федерации.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jc w:val="center"/>
      </w:pPr>
    </w:p>
    <w:p w:rsidR="004C6346" w:rsidRPr="005A0D62" w:rsidRDefault="004C6346" w:rsidP="004C6346">
      <w:pPr>
        <w:pStyle w:val="a5"/>
        <w:shd w:val="clear" w:color="auto" w:fill="FFFFFF"/>
        <w:spacing w:before="0" w:after="0"/>
        <w:jc w:val="center"/>
      </w:pPr>
      <w:r w:rsidRPr="005A0D62">
        <w:t>3. Цена Договора.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  <w:rPr>
          <w:rStyle w:val="a4"/>
          <w:b w:val="0"/>
          <w:bdr w:val="none" w:sz="0" w:space="0" w:color="auto" w:frame="1"/>
        </w:rPr>
      </w:pPr>
      <w:r w:rsidRPr="005A0D62">
        <w:t>3.1. Цена Договора устанавливается в соответствии с размером финансового предложения Победителя торгов, отраженного в протоколе об итогах аукциона от</w:t>
      </w:r>
      <w:r w:rsidRPr="005A0D62">
        <w:rPr>
          <w:rStyle w:val="apple-converted-space"/>
          <w:rFonts w:eastAsia="SimSun"/>
        </w:rPr>
        <w:t> </w:t>
      </w:r>
      <w:r w:rsidRPr="005A0D62">
        <w:rPr>
          <w:rStyle w:val="a4"/>
          <w:bdr w:val="none" w:sz="0" w:space="0" w:color="auto" w:frame="1"/>
        </w:rPr>
        <w:t>________</w:t>
      </w:r>
      <w:r w:rsidRPr="005A0D62">
        <w:rPr>
          <w:rStyle w:val="apple-converted-space"/>
          <w:rFonts w:eastAsia="SimSun"/>
        </w:rPr>
        <w:t> </w:t>
      </w:r>
      <w:r w:rsidRPr="005A0D62">
        <w:t>№ ________, и составляет</w:t>
      </w:r>
      <w:r w:rsidRPr="005A0D62">
        <w:rPr>
          <w:rStyle w:val="apple-converted-space"/>
          <w:rFonts w:eastAsia="SimSun"/>
        </w:rPr>
        <w:t> </w:t>
      </w:r>
      <w:r w:rsidRPr="005A0D62">
        <w:rPr>
          <w:rStyle w:val="a4"/>
          <w:bdr w:val="none" w:sz="0" w:space="0" w:color="auto" w:frame="1"/>
        </w:rPr>
        <w:t>_________________________________________ рублей в месяц.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jc w:val="both"/>
        <w:rPr>
          <w:b/>
        </w:rPr>
      </w:pPr>
      <w:r w:rsidRPr="005A0D62">
        <w:rPr>
          <w:rStyle w:val="a4"/>
          <w:bdr w:val="none" w:sz="0" w:space="0" w:color="auto" w:frame="1"/>
        </w:rPr>
        <w:t xml:space="preserve">                               (сумма цифрами и прописью) 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</w:pPr>
      <w:r w:rsidRPr="005A0D62">
        <w:t>3.2. Оплата приобретаемого на аукционе права на заключение договора на размещение нестационарного торгового объекта производится путем перечисления Победителем аукциона денежных средств единовременным платежом на расчетный счет Администрации, указанный в извещении о проведении аукциона в течении 5 рабочих дней с момента подписания протокола об итогах аукциона.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Подтверждением оплаты является платежный документ с отметкой банка плательщика, а также факт поступления денежных средств на расчетный счет Администрации.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3.3.Внесенный Победителем аукциона задаток засчитывается в счет оплаты права на заключение Договора.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</w:pPr>
      <w:r w:rsidRPr="005A0D62">
        <w:t>3.4. Цена Договора является твердой, определяется на весь срок его исполнения и изменению не подлежит.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</w:p>
    <w:p w:rsidR="004C6346" w:rsidRPr="005A0D62" w:rsidRDefault="004C6346" w:rsidP="004C6346">
      <w:pPr>
        <w:pStyle w:val="a5"/>
        <w:shd w:val="clear" w:color="auto" w:fill="FFFFFF"/>
        <w:spacing w:before="0" w:after="0"/>
        <w:jc w:val="center"/>
      </w:pPr>
      <w:r w:rsidRPr="005A0D62">
        <w:t>4. Срок действия договора.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jc w:val="center"/>
        <w:rPr>
          <w:color w:val="393F42"/>
        </w:rPr>
      </w:pP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</w:pPr>
      <w:r w:rsidRPr="005A0D62">
        <w:t>4.1. Договор действует с «___»______20__года по  «___» ______20__года.</w:t>
      </w:r>
    </w:p>
    <w:p w:rsidR="004C6346" w:rsidRPr="005A0D62" w:rsidRDefault="004C6346" w:rsidP="004C6346">
      <w:pPr>
        <w:shd w:val="clear" w:color="auto" w:fill="FFFFFF"/>
      </w:pPr>
    </w:p>
    <w:p w:rsidR="004C6346" w:rsidRPr="005A0D62" w:rsidRDefault="004C6346" w:rsidP="004C6346">
      <w:pPr>
        <w:shd w:val="clear" w:color="auto" w:fill="FFFFFF"/>
        <w:jc w:val="center"/>
      </w:pPr>
      <w:r w:rsidRPr="005A0D62">
        <w:t>5. Ответственность сторон.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законодательством, Положением о порядке проведения аукциона на право заключения договора на размещение нестационарных торговых объектов на территории Пригородного сельского поселения Крымского района утвержденным постановлением администрации от __________ №___________, настоящим Договором.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5.3.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уполномоченным выдавать такие документы).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lastRenderedPageBreak/>
        <w:t>5.6. 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Пригородного сельского поселения в течение 3-х лет с даты выявления факта нарушения.</w:t>
      </w:r>
    </w:p>
    <w:p w:rsidR="004C6346" w:rsidRPr="005A0D62" w:rsidRDefault="004C6346" w:rsidP="004C6346">
      <w:pPr>
        <w:shd w:val="clear" w:color="auto" w:fill="FFFFFF"/>
        <w:jc w:val="center"/>
      </w:pPr>
    </w:p>
    <w:p w:rsidR="004C6346" w:rsidRPr="005A0D62" w:rsidRDefault="004C6346" w:rsidP="004C6346">
      <w:pPr>
        <w:shd w:val="clear" w:color="auto" w:fill="FFFFFF"/>
        <w:jc w:val="center"/>
      </w:pPr>
      <w:r w:rsidRPr="005A0D62">
        <w:t>6. Изменение и расторжение Договора.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</w:pPr>
      <w:r w:rsidRPr="005A0D62">
        <w:t>6.1. Любые изменения и дополнения к Договору имеют силу только в том случае, если они оформлены в письменном виде и подписаны обеими Сторонами.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</w:pPr>
      <w:r w:rsidRPr="005A0D62">
        <w:t>6.2. Договор может быть расторгнут в случае: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8"/>
        <w:jc w:val="both"/>
      </w:pPr>
      <w:r w:rsidRPr="005A0D62">
        <w:t>1) прекращения осуществления Победителем аукциона деятельности, обусловленной Договором;</w:t>
      </w:r>
    </w:p>
    <w:p w:rsidR="004C6346" w:rsidRPr="005A0D62" w:rsidRDefault="004C6346" w:rsidP="004C6346">
      <w:pPr>
        <w:pStyle w:val="a5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after="0"/>
        <w:jc w:val="both"/>
      </w:pPr>
      <w:r w:rsidRPr="005A0D62">
        <w:tab/>
      </w:r>
      <w:r w:rsidRPr="005A0D62">
        <w:tab/>
      </w:r>
      <w:r w:rsidRPr="005A0D62">
        <w:tab/>
        <w:t>2) ликвидации</w:t>
      </w:r>
      <w:r w:rsidRPr="005A0D62">
        <w:rPr>
          <w:rStyle w:val="apple-converted-space"/>
          <w:rFonts w:eastAsia="SimSun"/>
          <w:bdr w:val="none" w:sz="0" w:space="0" w:color="auto" w:frame="1"/>
        </w:rPr>
        <w:t> </w:t>
      </w:r>
      <w:r w:rsidRPr="005A0D62">
        <w:t>Победителя аукциона – юридического   лица, в соответствии с гражданским законодательством Российской Федерации;</w:t>
      </w:r>
    </w:p>
    <w:p w:rsidR="004C6346" w:rsidRPr="005A0D62" w:rsidRDefault="004C6346" w:rsidP="004C6346">
      <w:pPr>
        <w:widowControl w:val="0"/>
        <w:autoSpaceDE w:val="0"/>
        <w:autoSpaceDN w:val="0"/>
        <w:adjustRightInd w:val="0"/>
        <w:ind w:firstLine="708"/>
        <w:jc w:val="both"/>
      </w:pPr>
      <w:r w:rsidRPr="005A0D62">
        <w:t>3) прекращения деятельности</w:t>
      </w:r>
      <w:r w:rsidRPr="005A0D62">
        <w:rPr>
          <w:rStyle w:val="apple-converted-space"/>
          <w:bdr w:val="none" w:sz="0" w:space="0" w:color="auto" w:frame="1"/>
        </w:rPr>
        <w:t> </w:t>
      </w:r>
      <w:r w:rsidRPr="005A0D62">
        <w:t>Победителя аукциона – физического   лица, в качестве индивидуального предпринимателя;</w:t>
      </w:r>
    </w:p>
    <w:p w:rsidR="004C6346" w:rsidRPr="005A0D62" w:rsidRDefault="004C6346" w:rsidP="004C6346">
      <w:pPr>
        <w:widowControl w:val="0"/>
        <w:autoSpaceDE w:val="0"/>
        <w:autoSpaceDN w:val="0"/>
        <w:adjustRightInd w:val="0"/>
        <w:ind w:firstLine="708"/>
        <w:jc w:val="both"/>
      </w:pPr>
      <w:r w:rsidRPr="005A0D62">
        <w:t>4) по соглашению Сторон.</w:t>
      </w:r>
    </w:p>
    <w:p w:rsidR="004C6346" w:rsidRPr="005A0D62" w:rsidRDefault="004C6346" w:rsidP="004C6346">
      <w:pPr>
        <w:widowControl w:val="0"/>
        <w:autoSpaceDE w:val="0"/>
        <w:autoSpaceDN w:val="0"/>
        <w:adjustRightInd w:val="0"/>
        <w:ind w:firstLine="708"/>
        <w:jc w:val="both"/>
      </w:pPr>
      <w:r w:rsidRPr="005A0D62">
        <w:t>6.3. Администрация в одностороннем порядке может расторгнуть Договор в следующих случаях: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6.3.1 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подтвержденных соответствующими актами администрации Пригородного сельского поселения Крымского района, а также актами правоохранительных, контролирующих, надзорных и судебных органов;</w:t>
      </w:r>
    </w:p>
    <w:p w:rsidR="004C6346" w:rsidRPr="005A0D62" w:rsidRDefault="004C6346" w:rsidP="004C6346">
      <w:pPr>
        <w:widowControl w:val="0"/>
        <w:autoSpaceDE w:val="0"/>
        <w:autoSpaceDN w:val="0"/>
        <w:adjustRightInd w:val="0"/>
        <w:ind w:firstLine="708"/>
        <w:jc w:val="both"/>
      </w:pPr>
      <w:r w:rsidRPr="005A0D62">
        <w:t>6.3.2 не устранения Победителем аукциона в установленный срок нарушений требований действующего законодательства Российской Федерации, Положения о порядке размещения нестационарных торговых объектов на территории Пригородного сельского поселения Крымского района, утвержденных постановлением администрации Пригородного сельского поселения Крымского района от _____________№____________, условий настоящего Договора, выявленных  в ходе мониторинга исполнения настоящего Договора  соответствующей рабочей группой администрации на подведомственной территории;</w:t>
      </w:r>
    </w:p>
    <w:p w:rsidR="004C6346" w:rsidRPr="005A0D62" w:rsidRDefault="004C6346" w:rsidP="004C6346">
      <w:pPr>
        <w:widowControl w:val="0"/>
        <w:autoSpaceDE w:val="0"/>
        <w:autoSpaceDN w:val="0"/>
        <w:adjustRightInd w:val="0"/>
        <w:ind w:firstLine="540"/>
        <w:jc w:val="both"/>
      </w:pPr>
      <w:r w:rsidRPr="005A0D62">
        <w:t>6.3.3 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Пригородного сельского поселения Крымского района в течение 3-х лет с даты выявления факта нарушения.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 xml:space="preserve">При расторжении Администрацией Договора в одностороннем порядке Победителю аукциона направляется письменное уведомление о расторжении Договора. </w:t>
      </w:r>
    </w:p>
    <w:p w:rsidR="004C6346" w:rsidRPr="005A0D62" w:rsidRDefault="004C6346" w:rsidP="004C6346">
      <w:pPr>
        <w:pStyle w:val="a5"/>
        <w:shd w:val="clear" w:color="auto" w:fill="FFFFFF"/>
        <w:spacing w:before="0" w:after="0"/>
        <w:ind w:firstLine="709"/>
        <w:jc w:val="both"/>
      </w:pPr>
      <w:r w:rsidRPr="005A0D62">
        <w:t>6.4. Договор считается расторгнутым по истечении 3 (трех) дней с момента получения Победителем аукциона уведомления о расторжении Договора по адресу, указанному в Договоре.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shd w:val="clear" w:color="auto" w:fill="FFFFFF"/>
        <w:jc w:val="center"/>
      </w:pPr>
      <w:r w:rsidRPr="005A0D62">
        <w:t>7. Прочие условия.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7.1. 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t>7.2. В случае невозможности разрешения споров и (или) разногласий путем переговоров они подлежат рассмотрению в Арбитражном суде Краснодарского края.</w:t>
      </w:r>
    </w:p>
    <w:p w:rsidR="004C6346" w:rsidRPr="005A0D62" w:rsidRDefault="004C6346" w:rsidP="004C6346">
      <w:pPr>
        <w:shd w:val="clear" w:color="auto" w:fill="FFFFFF"/>
        <w:ind w:firstLine="708"/>
        <w:jc w:val="both"/>
      </w:pPr>
      <w:r w:rsidRPr="005A0D62">
        <w:lastRenderedPageBreak/>
        <w:t>7.3. Договор подписан в двух экземплярах, имеющих одинаковую юридическую силу, по одному для каждой из Сторон.</w:t>
      </w:r>
    </w:p>
    <w:p w:rsidR="004C6346" w:rsidRPr="005A0D62" w:rsidRDefault="004C6346" w:rsidP="004C6346">
      <w:pPr>
        <w:shd w:val="clear" w:color="auto" w:fill="FFFFFF"/>
        <w:jc w:val="both"/>
      </w:pPr>
    </w:p>
    <w:p w:rsidR="004C6346" w:rsidRPr="005A0D62" w:rsidRDefault="004C6346" w:rsidP="004C6346">
      <w:pPr>
        <w:shd w:val="clear" w:color="auto" w:fill="FFFFFF"/>
        <w:jc w:val="center"/>
      </w:pPr>
      <w:r w:rsidRPr="005A0D62">
        <w:t>8. Юридические адреса, банковские реквизиты и подписи сторон.</w:t>
      </w:r>
    </w:p>
    <w:p w:rsidR="004C6346" w:rsidRPr="005A0D62" w:rsidRDefault="004C6346" w:rsidP="004C6346">
      <w:pPr>
        <w:shd w:val="clear" w:color="auto" w:fill="FFFFFF"/>
        <w:jc w:val="center"/>
        <w:rPr>
          <w:b/>
        </w:rPr>
      </w:pPr>
    </w:p>
    <w:tbl>
      <w:tblPr>
        <w:tblW w:w="9853" w:type="dxa"/>
        <w:tblInd w:w="-108" w:type="dxa"/>
        <w:tblLook w:val="04A0" w:firstRow="1" w:lastRow="0" w:firstColumn="1" w:lastColumn="0" w:noHBand="0" w:noVBand="1"/>
      </w:tblPr>
      <w:tblGrid>
        <w:gridCol w:w="4477"/>
        <w:gridCol w:w="5376"/>
      </w:tblGrid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 xml:space="preserve">Администрация Пригородного 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A0D62">
              <w:t>Победитель аукциона</w:t>
            </w:r>
          </w:p>
        </w:tc>
      </w:tr>
      <w:tr w:rsidR="004C6346" w:rsidRPr="005A0D62" w:rsidTr="00977CD4">
        <w:trPr>
          <w:trHeight w:val="579"/>
        </w:trPr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>Сельского поселения Крымского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>района</w:t>
            </w:r>
          </w:p>
          <w:p w:rsidR="004C6346" w:rsidRPr="005A0D62" w:rsidRDefault="004C6346" w:rsidP="00977CD4">
            <w:r w:rsidRPr="005A0D62">
              <w:t>Юридический и фактический адрес</w:t>
            </w:r>
          </w:p>
          <w:p w:rsidR="004C6346" w:rsidRPr="005A0D62" w:rsidRDefault="004C6346" w:rsidP="00977CD4">
            <w:r w:rsidRPr="005A0D62">
              <w:t>Индекс 353332</w:t>
            </w:r>
          </w:p>
          <w:p w:rsidR="004C6346" w:rsidRPr="005A0D62" w:rsidRDefault="004C6346" w:rsidP="00977CD4">
            <w:pPr>
              <w:tabs>
                <w:tab w:val="left" w:pos="1363"/>
              </w:tabs>
            </w:pPr>
            <w:r w:rsidRPr="005A0D62">
              <w:t xml:space="preserve">Краснодарский край </w:t>
            </w:r>
          </w:p>
          <w:p w:rsidR="004C6346" w:rsidRPr="005A0D62" w:rsidRDefault="004C6346" w:rsidP="00977CD4">
            <w:pPr>
              <w:tabs>
                <w:tab w:val="left" w:pos="1363"/>
              </w:tabs>
            </w:pPr>
            <w:r w:rsidRPr="005A0D62">
              <w:t xml:space="preserve">Крымский район </w:t>
            </w:r>
          </w:p>
          <w:p w:rsidR="004C6346" w:rsidRPr="005A0D62" w:rsidRDefault="004C6346" w:rsidP="00977CD4">
            <w:pPr>
              <w:tabs>
                <w:tab w:val="left" w:pos="1363"/>
              </w:tabs>
            </w:pPr>
            <w:r w:rsidRPr="005A0D62">
              <w:t>хутор Новоукраинский</w:t>
            </w:r>
          </w:p>
          <w:p w:rsidR="004C6346" w:rsidRPr="005A0D62" w:rsidRDefault="004C6346" w:rsidP="00977CD4">
            <w:pPr>
              <w:tabs>
                <w:tab w:val="left" w:pos="1363"/>
              </w:tabs>
            </w:pPr>
            <w:r w:rsidRPr="005A0D62">
              <w:t xml:space="preserve"> ул. Темченко 39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A0D62">
              <w:t>________________________________________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A0D62">
              <w:t>(наименование юридического лица, ФИО индивидуального предпринимателя)</w:t>
            </w: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rPr>
                <w:color w:val="000000"/>
              </w:rPr>
            </w:pPr>
            <w:r w:rsidRPr="005A0D62">
              <w:rPr>
                <w:color w:val="000000"/>
              </w:rPr>
              <w:t xml:space="preserve">ИНН 2337030415 КПП 233701001,   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A0D62">
              <w:rPr>
                <w:color w:val="000000"/>
              </w:rPr>
              <w:t xml:space="preserve">Р/с ______________, 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 xml:space="preserve">ОКТМО ________, 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>БИК __________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A0D62">
              <w:rPr>
                <w:color w:val="000000"/>
              </w:rPr>
              <w:t xml:space="preserve">__________Банка России       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A0D62">
              <w:t>___________________________________________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A0D62">
              <w:t>(юридический адрес, документ удостоверяющий личность)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>_________________________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A0D62">
              <w:t>______________________________________</w:t>
            </w: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A0D62">
              <w:t>(реквизиты хозяйствующего субъекта)</w:t>
            </w: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A0D62">
              <w:rPr>
                <w:color w:val="000000"/>
              </w:rPr>
              <w:t>Глава _____________________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A0D62">
              <w:t>______________________________________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A0D62">
              <w:t>(форма собственности хозяйствующего субъекта (ООО, ИП, КФХ и другие), наименование юридического лица)</w:t>
            </w: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>__________________ /___________/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A0D62">
              <w:t>___________________/___________/</w:t>
            </w:r>
          </w:p>
        </w:tc>
      </w:tr>
      <w:tr w:rsidR="004C6346" w:rsidRPr="005A0D62" w:rsidTr="00977CD4">
        <w:tc>
          <w:tcPr>
            <w:tcW w:w="4877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 xml:space="preserve"> (подпись)      (ФИО)</w:t>
            </w:r>
          </w:p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 xml:space="preserve">                    мп  </w:t>
            </w:r>
          </w:p>
        </w:tc>
        <w:tc>
          <w:tcPr>
            <w:tcW w:w="4976" w:type="dxa"/>
          </w:tcPr>
          <w:p w:rsidR="004C6346" w:rsidRPr="005A0D62" w:rsidRDefault="004C6346" w:rsidP="00977CD4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A0D62">
              <w:rPr>
                <w:color w:val="000000"/>
              </w:rPr>
              <w:t xml:space="preserve">      (подпись)                         (ФИО)</w:t>
            </w:r>
          </w:p>
        </w:tc>
      </w:tr>
    </w:tbl>
    <w:p w:rsidR="004C6346" w:rsidRPr="005A0D62" w:rsidRDefault="004C6346" w:rsidP="00B8173C">
      <w:pPr>
        <w:shd w:val="clear" w:color="auto" w:fill="FFFFFF"/>
        <w:jc w:val="center"/>
        <w:rPr>
          <w:b/>
        </w:rPr>
      </w:pPr>
    </w:p>
    <w:p w:rsidR="004C6346" w:rsidRPr="005A0D62" w:rsidRDefault="00B8173C" w:rsidP="004C6346">
      <w:pPr>
        <w:shd w:val="clear" w:color="auto" w:fill="FFFFFF"/>
        <w:ind w:firstLine="708"/>
        <w:jc w:val="both"/>
      </w:pPr>
      <w:r w:rsidRPr="005A0D62">
        <w:t xml:space="preserve"> </w:t>
      </w:r>
    </w:p>
    <w:p w:rsidR="00B8173C" w:rsidRPr="005A0D62" w:rsidRDefault="00B8173C" w:rsidP="004C6346">
      <w:pPr>
        <w:pStyle w:val="ae"/>
        <w:ind w:firstLine="708"/>
        <w:jc w:val="both"/>
      </w:pPr>
      <w:r w:rsidRPr="005A0D62">
        <w:br/>
      </w:r>
    </w:p>
    <w:p w:rsidR="00B8173C" w:rsidRPr="005A0D62" w:rsidRDefault="00B8173C" w:rsidP="00B8173C">
      <w:pPr>
        <w:pStyle w:val="a5"/>
        <w:shd w:val="clear" w:color="auto" w:fill="FFFFFF"/>
        <w:spacing w:before="0" w:after="0" w:line="336" w:lineRule="atLeast"/>
        <w:jc w:val="both"/>
        <w:rPr>
          <w:rFonts w:ascii="Trebuchet MS" w:hAnsi="Trebuchet MS"/>
          <w:color w:val="393F42"/>
        </w:rPr>
      </w:pPr>
      <w:r w:rsidRPr="005A0D62">
        <w:rPr>
          <w:rFonts w:ascii="Trebuchet MS" w:hAnsi="Trebuchet MS"/>
          <w:color w:val="393F42"/>
        </w:rPr>
        <w:t> </w:t>
      </w:r>
    </w:p>
    <w:p w:rsidR="00B8173C" w:rsidRPr="005A0D62" w:rsidRDefault="00B8173C" w:rsidP="00B8173C">
      <w:pPr>
        <w:pStyle w:val="a5"/>
        <w:shd w:val="clear" w:color="auto" w:fill="FFFFFF"/>
        <w:spacing w:before="0" w:after="0" w:line="336" w:lineRule="atLeast"/>
        <w:jc w:val="center"/>
        <w:rPr>
          <w:color w:val="393F42"/>
        </w:rPr>
      </w:pPr>
    </w:p>
    <w:p w:rsidR="00B8173C" w:rsidRPr="005A0D62" w:rsidRDefault="00B8173C" w:rsidP="00B8173C">
      <w:pPr>
        <w:shd w:val="clear" w:color="auto" w:fill="FFFFFF"/>
        <w:jc w:val="center"/>
        <w:rPr>
          <w:b/>
        </w:rPr>
      </w:pPr>
    </w:p>
    <w:p w:rsidR="004C6346" w:rsidRPr="005A0D62" w:rsidRDefault="004C6346" w:rsidP="00B8173C">
      <w:pPr>
        <w:shd w:val="clear" w:color="auto" w:fill="FFFFFF"/>
        <w:jc w:val="center"/>
        <w:rPr>
          <w:b/>
        </w:rPr>
      </w:pPr>
    </w:p>
    <w:p w:rsidR="004C6346" w:rsidRPr="005A0D62" w:rsidRDefault="004C6346" w:rsidP="00B8173C">
      <w:pPr>
        <w:shd w:val="clear" w:color="auto" w:fill="FFFFFF"/>
        <w:jc w:val="center"/>
        <w:rPr>
          <w:b/>
        </w:rPr>
      </w:pPr>
    </w:p>
    <w:sectPr w:rsidR="004C6346" w:rsidRPr="005A0D62" w:rsidSect="00BB76FF">
      <w:headerReference w:type="default" r:id="rId8"/>
      <w:pgSz w:w="11906" w:h="16838"/>
      <w:pgMar w:top="1134" w:right="567" w:bottom="1134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EA" w:rsidRDefault="001669EA" w:rsidP="00BB76FF">
      <w:r>
        <w:separator/>
      </w:r>
    </w:p>
  </w:endnote>
  <w:endnote w:type="continuationSeparator" w:id="0">
    <w:p w:rsidR="001669EA" w:rsidRDefault="001669EA" w:rsidP="00BB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EA" w:rsidRDefault="001669EA" w:rsidP="00BB76FF">
      <w:r>
        <w:separator/>
      </w:r>
    </w:p>
  </w:footnote>
  <w:footnote w:type="continuationSeparator" w:id="0">
    <w:p w:rsidR="001669EA" w:rsidRDefault="001669EA" w:rsidP="00BB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A3" w:rsidRDefault="004670A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55FB3">
      <w:rPr>
        <w:noProof/>
      </w:rPr>
      <w:t>2</w:t>
    </w:r>
    <w:r>
      <w:fldChar w:fldCharType="end"/>
    </w:r>
  </w:p>
  <w:p w:rsidR="004670A3" w:rsidRDefault="004670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4C1"/>
    <w:multiLevelType w:val="hybridMultilevel"/>
    <w:tmpl w:val="C5F2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61E26"/>
    <w:multiLevelType w:val="hybridMultilevel"/>
    <w:tmpl w:val="B6EACD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A42"/>
    <w:rsid w:val="00002E2C"/>
    <w:rsid w:val="0001411C"/>
    <w:rsid w:val="00025326"/>
    <w:rsid w:val="00031B03"/>
    <w:rsid w:val="00037A19"/>
    <w:rsid w:val="00041216"/>
    <w:rsid w:val="00054832"/>
    <w:rsid w:val="00065526"/>
    <w:rsid w:val="000823B3"/>
    <w:rsid w:val="00092AAB"/>
    <w:rsid w:val="00097E7A"/>
    <w:rsid w:val="000A2B20"/>
    <w:rsid w:val="000A6CCD"/>
    <w:rsid w:val="000C20B2"/>
    <w:rsid w:val="000C35DB"/>
    <w:rsid w:val="000C4190"/>
    <w:rsid w:val="000C67E1"/>
    <w:rsid w:val="000D3E86"/>
    <w:rsid w:val="000D4C69"/>
    <w:rsid w:val="000E14FC"/>
    <w:rsid w:val="000F7FD9"/>
    <w:rsid w:val="00107F43"/>
    <w:rsid w:val="00124416"/>
    <w:rsid w:val="00133C09"/>
    <w:rsid w:val="00133EBC"/>
    <w:rsid w:val="00136D5A"/>
    <w:rsid w:val="00143C89"/>
    <w:rsid w:val="00144955"/>
    <w:rsid w:val="0016596C"/>
    <w:rsid w:val="00166997"/>
    <w:rsid w:val="001669EA"/>
    <w:rsid w:val="00172CE7"/>
    <w:rsid w:val="001731FE"/>
    <w:rsid w:val="00185184"/>
    <w:rsid w:val="0019770D"/>
    <w:rsid w:val="00197A26"/>
    <w:rsid w:val="001C0A70"/>
    <w:rsid w:val="001C1F61"/>
    <w:rsid w:val="001C6B01"/>
    <w:rsid w:val="001D0D06"/>
    <w:rsid w:val="001D49B9"/>
    <w:rsid w:val="001D604A"/>
    <w:rsid w:val="001E2467"/>
    <w:rsid w:val="001E2A59"/>
    <w:rsid w:val="001F0596"/>
    <w:rsid w:val="001F1362"/>
    <w:rsid w:val="001F44D6"/>
    <w:rsid w:val="001F44FE"/>
    <w:rsid w:val="00206A2C"/>
    <w:rsid w:val="00206CDB"/>
    <w:rsid w:val="0021062D"/>
    <w:rsid w:val="00221041"/>
    <w:rsid w:val="0022189C"/>
    <w:rsid w:val="00236655"/>
    <w:rsid w:val="00250394"/>
    <w:rsid w:val="002521FA"/>
    <w:rsid w:val="00252F5D"/>
    <w:rsid w:val="00256E72"/>
    <w:rsid w:val="002621DB"/>
    <w:rsid w:val="00265D57"/>
    <w:rsid w:val="00286731"/>
    <w:rsid w:val="002875CF"/>
    <w:rsid w:val="002975DC"/>
    <w:rsid w:val="00297B53"/>
    <w:rsid w:val="002A0E06"/>
    <w:rsid w:val="002A359A"/>
    <w:rsid w:val="002C7427"/>
    <w:rsid w:val="002D7F8C"/>
    <w:rsid w:val="002E05F6"/>
    <w:rsid w:val="002F4A65"/>
    <w:rsid w:val="002F5AA5"/>
    <w:rsid w:val="002F70F7"/>
    <w:rsid w:val="002F72AE"/>
    <w:rsid w:val="0030083F"/>
    <w:rsid w:val="00303730"/>
    <w:rsid w:val="003076A4"/>
    <w:rsid w:val="003127FC"/>
    <w:rsid w:val="00313FA7"/>
    <w:rsid w:val="00330F67"/>
    <w:rsid w:val="00337BBE"/>
    <w:rsid w:val="003416B8"/>
    <w:rsid w:val="00357CEE"/>
    <w:rsid w:val="00382A51"/>
    <w:rsid w:val="00383523"/>
    <w:rsid w:val="0039634B"/>
    <w:rsid w:val="003B562C"/>
    <w:rsid w:val="003C3E00"/>
    <w:rsid w:val="003C4102"/>
    <w:rsid w:val="003D1151"/>
    <w:rsid w:val="003D2192"/>
    <w:rsid w:val="003E69C2"/>
    <w:rsid w:val="003F004D"/>
    <w:rsid w:val="003F0F46"/>
    <w:rsid w:val="003F504B"/>
    <w:rsid w:val="00407637"/>
    <w:rsid w:val="00410F7A"/>
    <w:rsid w:val="004114E8"/>
    <w:rsid w:val="004140B5"/>
    <w:rsid w:val="00414C62"/>
    <w:rsid w:val="00422594"/>
    <w:rsid w:val="004275C3"/>
    <w:rsid w:val="00432F98"/>
    <w:rsid w:val="00436910"/>
    <w:rsid w:val="004465AA"/>
    <w:rsid w:val="00446B8C"/>
    <w:rsid w:val="004606C1"/>
    <w:rsid w:val="004670A3"/>
    <w:rsid w:val="00486705"/>
    <w:rsid w:val="004A1CCB"/>
    <w:rsid w:val="004C3089"/>
    <w:rsid w:val="004C6346"/>
    <w:rsid w:val="004D30A7"/>
    <w:rsid w:val="004D755F"/>
    <w:rsid w:val="004F4E43"/>
    <w:rsid w:val="00500F34"/>
    <w:rsid w:val="00520DBC"/>
    <w:rsid w:val="00525FB3"/>
    <w:rsid w:val="00537E9B"/>
    <w:rsid w:val="005403C5"/>
    <w:rsid w:val="005441DF"/>
    <w:rsid w:val="00555FB3"/>
    <w:rsid w:val="00561DDF"/>
    <w:rsid w:val="0058204F"/>
    <w:rsid w:val="0058355A"/>
    <w:rsid w:val="00592B90"/>
    <w:rsid w:val="005A07FA"/>
    <w:rsid w:val="005A0D62"/>
    <w:rsid w:val="005A35B1"/>
    <w:rsid w:val="005A3961"/>
    <w:rsid w:val="005A4532"/>
    <w:rsid w:val="005A5164"/>
    <w:rsid w:val="005B0019"/>
    <w:rsid w:val="005B6993"/>
    <w:rsid w:val="005B6F13"/>
    <w:rsid w:val="005B7AD2"/>
    <w:rsid w:val="005C4CE0"/>
    <w:rsid w:val="005C74BD"/>
    <w:rsid w:val="005E0F8C"/>
    <w:rsid w:val="005E4A59"/>
    <w:rsid w:val="005E4AFB"/>
    <w:rsid w:val="005E6189"/>
    <w:rsid w:val="005E75F7"/>
    <w:rsid w:val="005E7B46"/>
    <w:rsid w:val="005F17E8"/>
    <w:rsid w:val="005F1B21"/>
    <w:rsid w:val="005F2CD1"/>
    <w:rsid w:val="005F2FB1"/>
    <w:rsid w:val="00645526"/>
    <w:rsid w:val="006463ED"/>
    <w:rsid w:val="006713D6"/>
    <w:rsid w:val="00682EDD"/>
    <w:rsid w:val="00690C2B"/>
    <w:rsid w:val="006946FF"/>
    <w:rsid w:val="0069709D"/>
    <w:rsid w:val="006A451A"/>
    <w:rsid w:val="006B7B4E"/>
    <w:rsid w:val="006C2749"/>
    <w:rsid w:val="006D75FF"/>
    <w:rsid w:val="006E47CA"/>
    <w:rsid w:val="007031F1"/>
    <w:rsid w:val="00713039"/>
    <w:rsid w:val="00717C2C"/>
    <w:rsid w:val="007377D9"/>
    <w:rsid w:val="0074245F"/>
    <w:rsid w:val="00761EBA"/>
    <w:rsid w:val="00770CA9"/>
    <w:rsid w:val="007760A0"/>
    <w:rsid w:val="007767E7"/>
    <w:rsid w:val="007A1D5A"/>
    <w:rsid w:val="007B598B"/>
    <w:rsid w:val="007C0041"/>
    <w:rsid w:val="007F0F52"/>
    <w:rsid w:val="00810BF3"/>
    <w:rsid w:val="008254B1"/>
    <w:rsid w:val="00830ACF"/>
    <w:rsid w:val="0083204A"/>
    <w:rsid w:val="00832FB3"/>
    <w:rsid w:val="008567B5"/>
    <w:rsid w:val="008671B2"/>
    <w:rsid w:val="008767C6"/>
    <w:rsid w:val="00880C27"/>
    <w:rsid w:val="0088541F"/>
    <w:rsid w:val="008920D7"/>
    <w:rsid w:val="008A6E63"/>
    <w:rsid w:val="008E45FE"/>
    <w:rsid w:val="00922F5F"/>
    <w:rsid w:val="009676B6"/>
    <w:rsid w:val="00970F91"/>
    <w:rsid w:val="00971F29"/>
    <w:rsid w:val="009904D7"/>
    <w:rsid w:val="009933E1"/>
    <w:rsid w:val="009A1DD1"/>
    <w:rsid w:val="009B79AB"/>
    <w:rsid w:val="009C0ABC"/>
    <w:rsid w:val="009C2FC8"/>
    <w:rsid w:val="009C537A"/>
    <w:rsid w:val="009C5769"/>
    <w:rsid w:val="009C630B"/>
    <w:rsid w:val="009C6C5F"/>
    <w:rsid w:val="009D792B"/>
    <w:rsid w:val="009E148A"/>
    <w:rsid w:val="009F7D76"/>
    <w:rsid w:val="00A02C83"/>
    <w:rsid w:val="00A035A6"/>
    <w:rsid w:val="00A138C6"/>
    <w:rsid w:val="00A15AF2"/>
    <w:rsid w:val="00A25937"/>
    <w:rsid w:val="00A26433"/>
    <w:rsid w:val="00A26447"/>
    <w:rsid w:val="00A2704A"/>
    <w:rsid w:val="00A41AD0"/>
    <w:rsid w:val="00A465EB"/>
    <w:rsid w:val="00A517C7"/>
    <w:rsid w:val="00A548AA"/>
    <w:rsid w:val="00A560BF"/>
    <w:rsid w:val="00A81C4A"/>
    <w:rsid w:val="00AA68DF"/>
    <w:rsid w:val="00AB3288"/>
    <w:rsid w:val="00AC2FD5"/>
    <w:rsid w:val="00AD1CC1"/>
    <w:rsid w:val="00AD4F09"/>
    <w:rsid w:val="00AE1E5F"/>
    <w:rsid w:val="00AF1208"/>
    <w:rsid w:val="00AF1A4A"/>
    <w:rsid w:val="00AF6DC9"/>
    <w:rsid w:val="00B04FA8"/>
    <w:rsid w:val="00B20CF8"/>
    <w:rsid w:val="00B302A4"/>
    <w:rsid w:val="00B307BE"/>
    <w:rsid w:val="00B3537E"/>
    <w:rsid w:val="00B60B03"/>
    <w:rsid w:val="00B66D51"/>
    <w:rsid w:val="00B7465D"/>
    <w:rsid w:val="00B74A91"/>
    <w:rsid w:val="00B8173C"/>
    <w:rsid w:val="00B845EF"/>
    <w:rsid w:val="00BB2786"/>
    <w:rsid w:val="00BB4C71"/>
    <w:rsid w:val="00BB76FF"/>
    <w:rsid w:val="00BC27B5"/>
    <w:rsid w:val="00BC7EDD"/>
    <w:rsid w:val="00BE6D0A"/>
    <w:rsid w:val="00BF47B0"/>
    <w:rsid w:val="00BF61F0"/>
    <w:rsid w:val="00C0035F"/>
    <w:rsid w:val="00C1682A"/>
    <w:rsid w:val="00C35A42"/>
    <w:rsid w:val="00C3687D"/>
    <w:rsid w:val="00C51DF1"/>
    <w:rsid w:val="00C52101"/>
    <w:rsid w:val="00C564D6"/>
    <w:rsid w:val="00C820C5"/>
    <w:rsid w:val="00C92365"/>
    <w:rsid w:val="00CC0149"/>
    <w:rsid w:val="00CC19C9"/>
    <w:rsid w:val="00CC74B4"/>
    <w:rsid w:val="00CD1EDC"/>
    <w:rsid w:val="00CD265F"/>
    <w:rsid w:val="00CE7061"/>
    <w:rsid w:val="00CF7E35"/>
    <w:rsid w:val="00D029C1"/>
    <w:rsid w:val="00D20BC7"/>
    <w:rsid w:val="00D223C0"/>
    <w:rsid w:val="00D30516"/>
    <w:rsid w:val="00D31B51"/>
    <w:rsid w:val="00D37D05"/>
    <w:rsid w:val="00D40082"/>
    <w:rsid w:val="00D4219B"/>
    <w:rsid w:val="00D423D6"/>
    <w:rsid w:val="00D47581"/>
    <w:rsid w:val="00D63CC0"/>
    <w:rsid w:val="00D72085"/>
    <w:rsid w:val="00D90227"/>
    <w:rsid w:val="00D91CEA"/>
    <w:rsid w:val="00D93D2A"/>
    <w:rsid w:val="00DC1C14"/>
    <w:rsid w:val="00DC3C03"/>
    <w:rsid w:val="00DC4E15"/>
    <w:rsid w:val="00DE06C7"/>
    <w:rsid w:val="00DE3C9F"/>
    <w:rsid w:val="00DF1084"/>
    <w:rsid w:val="00DF2093"/>
    <w:rsid w:val="00E01531"/>
    <w:rsid w:val="00E02232"/>
    <w:rsid w:val="00E1450A"/>
    <w:rsid w:val="00E17551"/>
    <w:rsid w:val="00E17D27"/>
    <w:rsid w:val="00E21810"/>
    <w:rsid w:val="00E22097"/>
    <w:rsid w:val="00E261F0"/>
    <w:rsid w:val="00E2625E"/>
    <w:rsid w:val="00E2788F"/>
    <w:rsid w:val="00E37EC4"/>
    <w:rsid w:val="00E4770A"/>
    <w:rsid w:val="00E53B8C"/>
    <w:rsid w:val="00E6203D"/>
    <w:rsid w:val="00E73776"/>
    <w:rsid w:val="00E76FB0"/>
    <w:rsid w:val="00E811DE"/>
    <w:rsid w:val="00E853BD"/>
    <w:rsid w:val="00E90A60"/>
    <w:rsid w:val="00E92AE4"/>
    <w:rsid w:val="00EA3F82"/>
    <w:rsid w:val="00EA646F"/>
    <w:rsid w:val="00EB73F2"/>
    <w:rsid w:val="00EC0094"/>
    <w:rsid w:val="00EC03C0"/>
    <w:rsid w:val="00EC4747"/>
    <w:rsid w:val="00EC6222"/>
    <w:rsid w:val="00ED56E6"/>
    <w:rsid w:val="00EE126A"/>
    <w:rsid w:val="00EE2514"/>
    <w:rsid w:val="00EE2547"/>
    <w:rsid w:val="00F0290B"/>
    <w:rsid w:val="00F16789"/>
    <w:rsid w:val="00F26532"/>
    <w:rsid w:val="00F33B2D"/>
    <w:rsid w:val="00F34B67"/>
    <w:rsid w:val="00F35972"/>
    <w:rsid w:val="00F42E65"/>
    <w:rsid w:val="00F50972"/>
    <w:rsid w:val="00F52339"/>
    <w:rsid w:val="00F543E4"/>
    <w:rsid w:val="00F85B10"/>
    <w:rsid w:val="00FA155B"/>
    <w:rsid w:val="00FB0B58"/>
    <w:rsid w:val="00FB41C8"/>
    <w:rsid w:val="00FC4914"/>
    <w:rsid w:val="00FC6977"/>
    <w:rsid w:val="00FD23D7"/>
    <w:rsid w:val="00FD3760"/>
    <w:rsid w:val="00FE2869"/>
    <w:rsid w:val="00FE323D"/>
    <w:rsid w:val="00FE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8C73FB-DA95-42FC-83EA-2136E14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2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90C2B"/>
    <w:pPr>
      <w:spacing w:before="240" w:after="240"/>
      <w:outlineLvl w:val="1"/>
    </w:pPr>
    <w:rPr>
      <w:rFonts w:ascii="Segoe UI" w:eastAsia="Calibri" w:hAnsi="Segoe UI"/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A560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0C2B"/>
    <w:rPr>
      <w:rFonts w:ascii="Segoe UI" w:hAnsi="Segoe UI" w:cs="Times New Roman"/>
      <w:b/>
      <w:sz w:val="36"/>
      <w:lang w:eastAsia="ru-RU"/>
    </w:rPr>
  </w:style>
  <w:style w:type="character" w:styleId="a3">
    <w:name w:val="Hyperlink"/>
    <w:uiPriority w:val="99"/>
    <w:rsid w:val="00690C2B"/>
    <w:rPr>
      <w:rFonts w:cs="Times New Roman"/>
      <w:color w:val="333333"/>
      <w:u w:val="single"/>
    </w:rPr>
  </w:style>
  <w:style w:type="character" w:customStyle="1" w:styleId="createdate1">
    <w:name w:val="createdate1"/>
    <w:uiPriority w:val="99"/>
    <w:rsid w:val="00690C2B"/>
    <w:rPr>
      <w:color w:val="666666"/>
      <w:sz w:val="22"/>
    </w:rPr>
  </w:style>
  <w:style w:type="character" w:styleId="a4">
    <w:name w:val="Strong"/>
    <w:uiPriority w:val="22"/>
    <w:qFormat/>
    <w:rsid w:val="00690C2B"/>
    <w:rPr>
      <w:rFonts w:cs="Times New Roman"/>
      <w:b/>
    </w:rPr>
  </w:style>
  <w:style w:type="paragraph" w:styleId="a5">
    <w:name w:val="Normal (Web)"/>
    <w:basedOn w:val="a"/>
    <w:uiPriority w:val="99"/>
    <w:rsid w:val="00690C2B"/>
    <w:pPr>
      <w:spacing w:before="240" w:after="240"/>
    </w:pPr>
  </w:style>
  <w:style w:type="paragraph" w:styleId="a6">
    <w:name w:val="Balloon Text"/>
    <w:basedOn w:val="a"/>
    <w:link w:val="a7"/>
    <w:uiPriority w:val="99"/>
    <w:semiHidden/>
    <w:rsid w:val="00690C2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90C2B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1F059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F0596"/>
    <w:rPr>
      <w:rFonts w:ascii="Calibri" w:hAnsi="Calibri" w:cs="Times New Roman"/>
    </w:rPr>
  </w:style>
  <w:style w:type="paragraph" w:customStyle="1" w:styleId="ConsPlusNormal">
    <w:name w:val="ConsPlusNormal"/>
    <w:rsid w:val="002621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CE7061"/>
    <w:rPr>
      <w:rFonts w:eastAsia="Calibri"/>
      <w:szCs w:val="20"/>
    </w:rPr>
  </w:style>
  <w:style w:type="character" w:customStyle="1" w:styleId="ab">
    <w:name w:val="Основной текст Знак"/>
    <w:link w:val="aa"/>
    <w:uiPriority w:val="99"/>
    <w:locked/>
    <w:rsid w:val="00CE7061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76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76FF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124416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locked/>
    <w:rsid w:val="007B59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817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817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B8173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B8173C"/>
  </w:style>
  <w:style w:type="character" w:customStyle="1" w:styleId="30">
    <w:name w:val="Заголовок 3 Знак"/>
    <w:basedOn w:val="a0"/>
    <w:link w:val="3"/>
    <w:rsid w:val="00A56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19D3-83FC-46A7-8189-DC145CFA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Варениковского с\п Крымского района</Company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Галина</dc:creator>
  <cp:lastModifiedBy>Пользователь</cp:lastModifiedBy>
  <cp:revision>19</cp:revision>
  <cp:lastPrinted>2017-04-27T10:41:00Z</cp:lastPrinted>
  <dcterms:created xsi:type="dcterms:W3CDTF">2020-05-08T10:47:00Z</dcterms:created>
  <dcterms:modified xsi:type="dcterms:W3CDTF">2021-05-25T06:54:00Z</dcterms:modified>
</cp:coreProperties>
</file>