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04" w:rsidRDefault="00FE6A04" w:rsidP="00FE6A04">
      <w:pPr>
        <w:spacing w:after="0" w:line="240" w:lineRule="auto"/>
        <w:jc w:val="both"/>
        <w:rPr>
          <w:rFonts w:ascii="Times New Roman" w:hAnsi="Times New Roman" w:cs="Times New Roman"/>
          <w:sz w:val="24"/>
          <w:szCs w:val="24"/>
        </w:rPr>
      </w:pPr>
    </w:p>
    <w:p w:rsidR="00FE6A04" w:rsidRDefault="00FE6A04" w:rsidP="00FE6A04">
      <w:pPr>
        <w:spacing w:after="0" w:line="240" w:lineRule="auto"/>
        <w:jc w:val="both"/>
        <w:rPr>
          <w:rFonts w:ascii="Times New Roman" w:hAnsi="Times New Roman" w:cs="Times New Roman"/>
          <w:sz w:val="24"/>
          <w:szCs w:val="24"/>
        </w:rPr>
      </w:pPr>
    </w:p>
    <w:p w:rsidR="00FE6A04" w:rsidRDefault="00FE6A04" w:rsidP="00FE6A04">
      <w:pPr>
        <w:spacing w:after="0" w:line="240" w:lineRule="auto"/>
        <w:jc w:val="both"/>
        <w:rPr>
          <w:rFonts w:ascii="Times New Roman" w:hAnsi="Times New Roman" w:cs="Times New Roman"/>
          <w:sz w:val="24"/>
          <w:szCs w:val="24"/>
        </w:rPr>
      </w:pPr>
    </w:p>
    <w:p w:rsidR="00FE6A04" w:rsidRPr="00AD548F" w:rsidRDefault="00FE6A04" w:rsidP="00FE6A04">
      <w:pPr>
        <w:tabs>
          <w:tab w:val="left" w:pos="8931"/>
          <w:tab w:val="left" w:pos="9214"/>
        </w:tabs>
        <w:rPr>
          <w:b/>
        </w:rPr>
      </w:pPr>
      <w:r w:rsidRPr="005E15AA">
        <w:rPr>
          <w:noProof/>
          <w:lang w:eastAsia="ru-RU"/>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-457200</wp:posOffset>
            </wp:positionV>
            <wp:extent cx="533400" cy="685800"/>
            <wp:effectExtent l="0" t="0" r="0" b="0"/>
            <wp:wrapSquare wrapText="right"/>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r>
        <w:t xml:space="preserve">      </w:t>
      </w:r>
    </w:p>
    <w:p w:rsidR="00FE6A04" w:rsidRPr="00AD548F" w:rsidRDefault="00FE6A04" w:rsidP="00FE6A04">
      <w:pPr>
        <w:spacing w:after="0" w:line="240" w:lineRule="auto"/>
        <w:jc w:val="center"/>
        <w:rPr>
          <w:rFonts w:ascii="Times New Roman" w:hAnsi="Times New Roman" w:cs="Times New Roman"/>
          <w:spacing w:val="6"/>
          <w:sz w:val="28"/>
          <w:szCs w:val="28"/>
        </w:rPr>
      </w:pPr>
      <w:r w:rsidRPr="00AD548F">
        <w:rPr>
          <w:rFonts w:ascii="Times New Roman" w:hAnsi="Times New Roman" w:cs="Times New Roman"/>
          <w:spacing w:val="6"/>
          <w:sz w:val="28"/>
          <w:szCs w:val="28"/>
        </w:rPr>
        <w:t>АДМИНИСТРАЦИЯ ПРИГОРОДНОГО СЕЛЬСКОГО ПОСЕЛЕНИЯ</w:t>
      </w:r>
    </w:p>
    <w:p w:rsidR="00FE6A04" w:rsidRDefault="00FE6A04" w:rsidP="00FE6A04">
      <w:pPr>
        <w:spacing w:after="0" w:line="240"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КРЫМСКОГО РАЙОНА</w:t>
      </w:r>
    </w:p>
    <w:p w:rsidR="00FE6A04" w:rsidRPr="00AD548F" w:rsidRDefault="00FE6A04" w:rsidP="00FE6A04">
      <w:pPr>
        <w:spacing w:after="0" w:line="240" w:lineRule="auto"/>
        <w:jc w:val="center"/>
        <w:rPr>
          <w:rFonts w:ascii="Times New Roman" w:hAnsi="Times New Roman" w:cs="Times New Roman"/>
          <w:spacing w:val="6"/>
          <w:sz w:val="28"/>
          <w:szCs w:val="28"/>
        </w:rPr>
      </w:pPr>
      <w:r w:rsidRPr="00AD548F">
        <w:rPr>
          <w:rFonts w:ascii="Times New Roman" w:hAnsi="Times New Roman" w:cs="Times New Roman"/>
          <w:spacing w:val="6"/>
          <w:sz w:val="36"/>
          <w:szCs w:val="36"/>
        </w:rPr>
        <w:t xml:space="preserve"> </w:t>
      </w:r>
    </w:p>
    <w:p w:rsidR="00FE6A04" w:rsidRPr="00AD548F" w:rsidRDefault="00FE6A04" w:rsidP="00FE6A04">
      <w:pPr>
        <w:jc w:val="center"/>
        <w:rPr>
          <w:rFonts w:ascii="Times New Roman" w:hAnsi="Times New Roman" w:cs="Times New Roman"/>
          <w:spacing w:val="6"/>
          <w:sz w:val="36"/>
          <w:szCs w:val="36"/>
        </w:rPr>
      </w:pPr>
      <w:r w:rsidRPr="00AD548F">
        <w:rPr>
          <w:rFonts w:ascii="Times New Roman" w:hAnsi="Times New Roman" w:cs="Times New Roman"/>
          <w:spacing w:val="6"/>
          <w:sz w:val="36"/>
          <w:szCs w:val="36"/>
        </w:rPr>
        <w:t>ПОСТАНОВЛЕНИЕ</w:t>
      </w:r>
    </w:p>
    <w:p w:rsidR="00FE6A04" w:rsidRPr="00AD548F" w:rsidRDefault="00FE6A04" w:rsidP="00FE6A04">
      <w:pPr>
        <w:spacing w:before="240" w:after="240"/>
        <w:ind w:right="-6"/>
        <w:rPr>
          <w:rFonts w:ascii="Times New Roman" w:hAnsi="Times New Roman" w:cs="Times New Roman"/>
          <w:sz w:val="27"/>
          <w:szCs w:val="27"/>
        </w:rPr>
      </w:pPr>
      <w:r>
        <w:rPr>
          <w:rFonts w:ascii="Times New Roman" w:hAnsi="Times New Roman" w:cs="Times New Roman"/>
          <w:sz w:val="27"/>
          <w:szCs w:val="27"/>
        </w:rPr>
        <w:t>от_</w:t>
      </w:r>
      <w:r w:rsidR="00CE4E61" w:rsidRPr="00CE4E61">
        <w:rPr>
          <w:rFonts w:ascii="Times New Roman" w:hAnsi="Times New Roman" w:cs="Times New Roman"/>
          <w:sz w:val="27"/>
          <w:szCs w:val="27"/>
          <w:u w:val="single"/>
        </w:rPr>
        <w:t>25.12.2025</w:t>
      </w:r>
      <w:r w:rsidRPr="00AD548F">
        <w:rPr>
          <w:rFonts w:ascii="Times New Roman" w:hAnsi="Times New Roman" w:cs="Times New Roman"/>
          <w:sz w:val="27"/>
          <w:szCs w:val="27"/>
        </w:rPr>
        <w:t xml:space="preserve">             </w:t>
      </w:r>
      <w:r w:rsidR="00CE4E61">
        <w:rPr>
          <w:rFonts w:ascii="Times New Roman" w:hAnsi="Times New Roman" w:cs="Times New Roman"/>
          <w:sz w:val="27"/>
          <w:szCs w:val="27"/>
        </w:rPr>
        <w:t xml:space="preserve">           </w:t>
      </w:r>
      <w:r w:rsidRPr="00AD548F">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D548F">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D548F">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D548F">
        <w:rPr>
          <w:rFonts w:ascii="Times New Roman" w:hAnsi="Times New Roman" w:cs="Times New Roman"/>
          <w:sz w:val="27"/>
          <w:szCs w:val="27"/>
        </w:rPr>
        <w:t xml:space="preserve">  №</w:t>
      </w:r>
      <w:r>
        <w:rPr>
          <w:rFonts w:ascii="Times New Roman" w:hAnsi="Times New Roman" w:cs="Times New Roman"/>
          <w:sz w:val="27"/>
          <w:szCs w:val="27"/>
        </w:rPr>
        <w:t>_</w:t>
      </w:r>
      <w:r w:rsidR="00CE4E61" w:rsidRPr="00CE4E61">
        <w:rPr>
          <w:rFonts w:ascii="Times New Roman" w:hAnsi="Times New Roman" w:cs="Times New Roman"/>
          <w:sz w:val="27"/>
          <w:szCs w:val="27"/>
          <w:u w:val="single"/>
        </w:rPr>
        <w:t>196</w:t>
      </w:r>
      <w:r w:rsidRPr="00D35959">
        <w:rPr>
          <w:rFonts w:ascii="Times New Roman" w:hAnsi="Times New Roman" w:cs="Times New Roman"/>
          <w:sz w:val="27"/>
          <w:szCs w:val="27"/>
          <w:u w:val="single"/>
        </w:rPr>
        <w:t xml:space="preserve"> </w:t>
      </w:r>
      <w:r w:rsidRPr="00AD548F">
        <w:rPr>
          <w:rFonts w:ascii="Times New Roman" w:hAnsi="Times New Roman" w:cs="Times New Roman"/>
          <w:sz w:val="27"/>
          <w:szCs w:val="27"/>
        </w:rPr>
        <w:t xml:space="preserve">                                  </w:t>
      </w:r>
    </w:p>
    <w:p w:rsidR="00BA6F92" w:rsidRDefault="00FE6A04" w:rsidP="00FE6A04">
      <w:pPr>
        <w:pStyle w:val="1"/>
      </w:pPr>
      <w:r w:rsidRPr="00AD548F">
        <w:rPr>
          <w:rFonts w:cs="Times New Roman"/>
          <w:sz w:val="27"/>
          <w:szCs w:val="27"/>
        </w:rPr>
        <w:t xml:space="preserve">хутор </w:t>
      </w:r>
      <w:proofErr w:type="spellStart"/>
      <w:r w:rsidRPr="00AD548F">
        <w:rPr>
          <w:rFonts w:cs="Times New Roman"/>
          <w:sz w:val="27"/>
          <w:szCs w:val="27"/>
        </w:rPr>
        <w:t>Новоукраинский</w:t>
      </w:r>
      <w:proofErr w:type="spellEnd"/>
    </w:p>
    <w:p w:rsidR="00BA6F92" w:rsidRPr="00FE6A04" w:rsidRDefault="00BA6F92" w:rsidP="00075C03">
      <w:pPr>
        <w:pStyle w:val="1"/>
        <w:ind w:firstLine="0"/>
        <w:rPr>
          <w:sz w:val="26"/>
          <w:szCs w:val="26"/>
        </w:rPr>
      </w:pPr>
      <w:r w:rsidRPr="00FE6A04">
        <w:rPr>
          <w:sz w:val="26"/>
          <w:szCs w:val="26"/>
        </w:rPr>
        <w:t xml:space="preserve">Об утверждении Порядка составления и утверждения отчета о результатах деятельности муниципальных учреждений </w:t>
      </w:r>
      <w:r w:rsidR="00075C03" w:rsidRPr="00FE6A04">
        <w:rPr>
          <w:sz w:val="26"/>
          <w:szCs w:val="26"/>
        </w:rPr>
        <w:t>Пригородного</w:t>
      </w:r>
      <w:r w:rsidRPr="00FE6A04">
        <w:rPr>
          <w:sz w:val="26"/>
          <w:szCs w:val="26"/>
        </w:rPr>
        <w:t xml:space="preserve"> сельского поселения Крымского района и об использовании закрепленного за ними муниципального имущества</w:t>
      </w:r>
    </w:p>
    <w:p w:rsidR="00BA6F92" w:rsidRPr="00FE6A04" w:rsidRDefault="00BA6F92" w:rsidP="00BA6F92">
      <w:pPr>
        <w:pStyle w:val="a8"/>
        <w:rPr>
          <w:sz w:val="26"/>
          <w:szCs w:val="26"/>
        </w:rPr>
      </w:pPr>
    </w:p>
    <w:p w:rsidR="00BA6F92" w:rsidRPr="00FE6A04" w:rsidRDefault="00BA6F92" w:rsidP="00BA6F92">
      <w:pPr>
        <w:pStyle w:val="a8"/>
        <w:rPr>
          <w:sz w:val="26"/>
          <w:szCs w:val="26"/>
        </w:rPr>
      </w:pPr>
      <w:proofErr w:type="gramStart"/>
      <w:r w:rsidRPr="00FE6A04">
        <w:rPr>
          <w:sz w:val="26"/>
          <w:szCs w:val="26"/>
        </w:rPr>
        <w:t xml:space="preserve">В соответствии с </w:t>
      </w:r>
      <w:hyperlink r:id="rId7" w:history="1">
        <w:r w:rsidRPr="00FE6A04">
          <w:rPr>
            <w:sz w:val="26"/>
            <w:szCs w:val="26"/>
          </w:rPr>
          <w:t>подпунктом 10 пункта 3.3 статьи 32</w:t>
        </w:r>
      </w:hyperlink>
      <w:r w:rsidRPr="00FE6A04">
        <w:rPr>
          <w:sz w:val="26"/>
          <w:szCs w:val="26"/>
        </w:rPr>
        <w:t xml:space="preserve"> Федерального закона от 12 января 1996 года № 7-ФЗ «О некоммерческих организациях»</w:t>
      </w:r>
      <w:r w:rsidR="007051F2">
        <w:rPr>
          <w:sz w:val="26"/>
          <w:szCs w:val="26"/>
        </w:rPr>
        <w:t>,</w:t>
      </w:r>
      <w:r w:rsidRPr="00FE6A04">
        <w:rPr>
          <w:sz w:val="26"/>
          <w:szCs w:val="26"/>
        </w:rPr>
        <w:t xml:space="preserve"> </w:t>
      </w:r>
      <w:hyperlink r:id="rId8" w:history="1">
        <w:r w:rsidRPr="00FE6A04">
          <w:rPr>
            <w:sz w:val="26"/>
            <w:szCs w:val="26"/>
          </w:rPr>
          <w:t>статьей 2</w:t>
        </w:r>
      </w:hyperlink>
      <w:r w:rsidR="00075C03" w:rsidRPr="00FE6A04">
        <w:rPr>
          <w:sz w:val="26"/>
          <w:szCs w:val="26"/>
        </w:rPr>
        <w:t xml:space="preserve"> Федерального закона от </w:t>
      </w:r>
      <w:r w:rsidRPr="00FE6A04">
        <w:rPr>
          <w:sz w:val="26"/>
          <w:szCs w:val="26"/>
        </w:rPr>
        <w:t>3</w:t>
      </w:r>
      <w:r w:rsidR="00075C03" w:rsidRPr="00FE6A04">
        <w:rPr>
          <w:sz w:val="26"/>
          <w:szCs w:val="26"/>
        </w:rPr>
        <w:t xml:space="preserve"> ноября </w:t>
      </w:r>
      <w:r w:rsidRPr="00FE6A04">
        <w:rPr>
          <w:sz w:val="26"/>
          <w:szCs w:val="26"/>
        </w:rPr>
        <w:t>2006 года  № 174-ФЗ «Об автономных учреждениях»</w:t>
      </w:r>
      <w:r w:rsidR="007051F2">
        <w:rPr>
          <w:sz w:val="26"/>
          <w:szCs w:val="26"/>
        </w:rPr>
        <w:t>,</w:t>
      </w:r>
      <w:r w:rsidRPr="00FE6A04">
        <w:rPr>
          <w:sz w:val="26"/>
          <w:szCs w:val="26"/>
        </w:rPr>
        <w:t xml:space="preserve"> </w:t>
      </w:r>
      <w:hyperlink r:id="rId9" w:history="1">
        <w:r w:rsidRPr="00FE6A04">
          <w:rPr>
            <w:sz w:val="26"/>
            <w:szCs w:val="26"/>
          </w:rPr>
          <w:t>постановлением</w:t>
        </w:r>
      </w:hyperlink>
      <w:r w:rsidRPr="00FE6A04">
        <w:rPr>
          <w:sz w:val="26"/>
          <w:szCs w:val="26"/>
        </w:rPr>
        <w:t xml:space="preserve"> Правительства Российской Федерации от 18 октября 2007 года  № 684 «Об утверждении Правил опубликования отчетов о деятельности автономного учреждения и об использовании закрепленного за ним имущества»</w:t>
      </w:r>
      <w:r w:rsidR="007051F2">
        <w:rPr>
          <w:sz w:val="26"/>
          <w:szCs w:val="26"/>
        </w:rPr>
        <w:t>, П</w:t>
      </w:r>
      <w:r w:rsidRPr="00FE6A04">
        <w:rPr>
          <w:sz w:val="26"/>
          <w:szCs w:val="26"/>
        </w:rPr>
        <w:t>риказом</w:t>
      </w:r>
      <w:proofErr w:type="gramEnd"/>
      <w:r w:rsidRPr="00FE6A04">
        <w:rPr>
          <w:sz w:val="26"/>
          <w:szCs w:val="26"/>
        </w:rPr>
        <w:t xml:space="preserve"> Министерства финансов Российской Федерации от 2 ноября 2021 года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7051F2">
        <w:rPr>
          <w:sz w:val="26"/>
          <w:szCs w:val="26"/>
        </w:rPr>
        <w:t>,</w:t>
      </w:r>
      <w:r w:rsidRPr="00FE6A04">
        <w:rPr>
          <w:sz w:val="26"/>
          <w:szCs w:val="26"/>
        </w:rPr>
        <w:t xml:space="preserve"> </w:t>
      </w:r>
      <w:proofErr w:type="gramStart"/>
      <w:r w:rsidRPr="00FE6A04">
        <w:rPr>
          <w:sz w:val="26"/>
          <w:szCs w:val="26"/>
        </w:rPr>
        <w:t>п</w:t>
      </w:r>
      <w:proofErr w:type="gramEnd"/>
      <w:r w:rsidRPr="00FE6A04">
        <w:rPr>
          <w:sz w:val="26"/>
          <w:szCs w:val="26"/>
        </w:rPr>
        <w:t xml:space="preserve"> о с т а н о в л я ю:</w:t>
      </w:r>
    </w:p>
    <w:p w:rsidR="00BA6F92" w:rsidRPr="00FE6A04" w:rsidRDefault="00BA6F92" w:rsidP="00BA6F92">
      <w:pPr>
        <w:pStyle w:val="a8"/>
        <w:rPr>
          <w:sz w:val="26"/>
          <w:szCs w:val="26"/>
        </w:rPr>
      </w:pPr>
      <w:r w:rsidRPr="00FE6A04">
        <w:rPr>
          <w:sz w:val="26"/>
          <w:szCs w:val="26"/>
        </w:rPr>
        <w:t xml:space="preserve">1. Утвердить Порядок составления и утверждения отчета о результатах деятельности муниципальных учреждений </w:t>
      </w:r>
      <w:r w:rsidR="00075C03" w:rsidRPr="00FE6A04">
        <w:rPr>
          <w:sz w:val="26"/>
          <w:szCs w:val="26"/>
        </w:rPr>
        <w:t>Пригородного</w:t>
      </w:r>
      <w:r w:rsidRPr="00FE6A04">
        <w:rPr>
          <w:sz w:val="26"/>
          <w:szCs w:val="26"/>
        </w:rPr>
        <w:t xml:space="preserve"> сельского поселения Крымского района и об использовании закрепленного за ним муниципального имущества  (приложение). </w:t>
      </w:r>
    </w:p>
    <w:p w:rsidR="00075C03" w:rsidRPr="00FE6A04" w:rsidRDefault="00BA6F92" w:rsidP="00BA6F92">
      <w:pPr>
        <w:pStyle w:val="a8"/>
        <w:rPr>
          <w:sz w:val="26"/>
          <w:szCs w:val="26"/>
        </w:rPr>
      </w:pPr>
      <w:r w:rsidRPr="00FE6A04">
        <w:rPr>
          <w:sz w:val="26"/>
          <w:szCs w:val="26"/>
        </w:rPr>
        <w:t xml:space="preserve">2. Признать утратившим силу постановление администрации </w:t>
      </w:r>
      <w:r w:rsidR="00075C03" w:rsidRPr="00FE6A04">
        <w:rPr>
          <w:sz w:val="26"/>
          <w:szCs w:val="26"/>
        </w:rPr>
        <w:t>Пригородного</w:t>
      </w:r>
      <w:r w:rsidRPr="00FE6A04">
        <w:rPr>
          <w:sz w:val="26"/>
          <w:szCs w:val="26"/>
        </w:rPr>
        <w:t xml:space="preserve"> сельского поселения Крымского района от </w:t>
      </w:r>
      <w:r w:rsidR="00075C03" w:rsidRPr="00FE6A04">
        <w:rPr>
          <w:sz w:val="26"/>
          <w:szCs w:val="26"/>
        </w:rPr>
        <w:t>27 августа</w:t>
      </w:r>
      <w:r w:rsidRPr="00FE6A04">
        <w:rPr>
          <w:sz w:val="26"/>
          <w:szCs w:val="26"/>
        </w:rPr>
        <w:t xml:space="preserve"> 2018 года № </w:t>
      </w:r>
      <w:r w:rsidR="00075C03" w:rsidRPr="00FE6A04">
        <w:rPr>
          <w:sz w:val="26"/>
          <w:szCs w:val="26"/>
        </w:rPr>
        <w:t>101</w:t>
      </w:r>
      <w:r w:rsidRPr="00FE6A04">
        <w:rPr>
          <w:sz w:val="26"/>
          <w:szCs w:val="26"/>
        </w:rPr>
        <w:t xml:space="preserve"> «Об утверждении Порядка составления и утверждения отчета о результатах деятельности муниципального учреждени</w:t>
      </w:r>
      <w:r w:rsidR="00075C03" w:rsidRPr="00FE6A04">
        <w:rPr>
          <w:sz w:val="26"/>
          <w:szCs w:val="26"/>
        </w:rPr>
        <w:t>я, подведомственного администрации</w:t>
      </w:r>
      <w:r w:rsidRPr="00FE6A04">
        <w:rPr>
          <w:sz w:val="26"/>
          <w:szCs w:val="26"/>
        </w:rPr>
        <w:t xml:space="preserve"> </w:t>
      </w:r>
      <w:r w:rsidR="00075C03" w:rsidRPr="00FE6A04">
        <w:rPr>
          <w:sz w:val="26"/>
          <w:szCs w:val="26"/>
        </w:rPr>
        <w:t>Пригородного</w:t>
      </w:r>
      <w:r w:rsidRPr="00FE6A04">
        <w:rPr>
          <w:sz w:val="26"/>
          <w:szCs w:val="26"/>
        </w:rPr>
        <w:t xml:space="preserve"> сельского поселения Крымского района и об использовании закрепленного за ним муниципального имущества».</w:t>
      </w:r>
    </w:p>
    <w:p w:rsidR="00FE6A04" w:rsidRPr="00FE6A04" w:rsidRDefault="00FE6A04" w:rsidP="00FE6A04">
      <w:pPr>
        <w:spacing w:after="0" w:line="240" w:lineRule="auto"/>
        <w:ind w:firstLine="708"/>
        <w:jc w:val="both"/>
        <w:rPr>
          <w:rFonts w:ascii="Times New Roman" w:hAnsi="Times New Roman" w:cs="Times New Roman"/>
          <w:color w:val="000000" w:themeColor="text1"/>
          <w:sz w:val="26"/>
          <w:szCs w:val="26"/>
          <w:shd w:val="clear" w:color="auto" w:fill="FFFFFF"/>
        </w:rPr>
      </w:pPr>
      <w:r w:rsidRPr="00FE6A04">
        <w:rPr>
          <w:rFonts w:ascii="Times New Roman" w:hAnsi="Times New Roman" w:cs="Times New Roman"/>
          <w:sz w:val="26"/>
          <w:szCs w:val="26"/>
        </w:rPr>
        <w:t xml:space="preserve">3. </w:t>
      </w:r>
      <w:r w:rsidRPr="00FE6A04">
        <w:rPr>
          <w:rFonts w:ascii="Times New Roman" w:hAnsi="Times New Roman" w:cs="Times New Roman"/>
          <w:color w:val="000000"/>
          <w:sz w:val="26"/>
          <w:szCs w:val="26"/>
          <w:shd w:val="clear" w:color="auto" w:fill="FFFFFF"/>
        </w:rPr>
        <w:t xml:space="preserve">Главному специалисту администрации Пригородного сельского поселения Крымского района А.В. </w:t>
      </w:r>
      <w:proofErr w:type="spellStart"/>
      <w:r w:rsidRPr="00FE6A04">
        <w:rPr>
          <w:rFonts w:ascii="Times New Roman" w:hAnsi="Times New Roman" w:cs="Times New Roman"/>
          <w:color w:val="000000"/>
          <w:sz w:val="26"/>
          <w:szCs w:val="26"/>
          <w:shd w:val="clear" w:color="auto" w:fill="FFFFFF"/>
        </w:rPr>
        <w:t>Лазариди</w:t>
      </w:r>
      <w:proofErr w:type="spellEnd"/>
      <w:r w:rsidRPr="00FE6A04">
        <w:rPr>
          <w:rFonts w:ascii="Times New Roman" w:hAnsi="Times New Roman" w:cs="Times New Roman"/>
          <w:color w:val="000000"/>
          <w:sz w:val="26"/>
          <w:szCs w:val="26"/>
          <w:shd w:val="clear" w:color="auto" w:fill="FFFFFF"/>
        </w:rPr>
        <w:t xml:space="preserve">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w:t>
      </w:r>
      <w:r w:rsidRPr="00FE6A04">
        <w:rPr>
          <w:rFonts w:ascii="Times New Roman" w:hAnsi="Times New Roman" w:cs="Times New Roman"/>
          <w:color w:val="000000" w:themeColor="text1"/>
          <w:sz w:val="26"/>
          <w:szCs w:val="26"/>
          <w:shd w:val="clear" w:color="auto" w:fill="FFFFFF"/>
        </w:rPr>
        <w:t>информации.</w:t>
      </w:r>
    </w:p>
    <w:p w:rsidR="00FE6A04" w:rsidRPr="00FE6A04" w:rsidRDefault="00FE6A04" w:rsidP="00FE6A04">
      <w:pPr>
        <w:pStyle w:val="a8"/>
        <w:rPr>
          <w:color w:val="000000" w:themeColor="text1"/>
          <w:sz w:val="26"/>
          <w:szCs w:val="26"/>
        </w:rPr>
      </w:pPr>
      <w:r w:rsidRPr="00FE6A04">
        <w:rPr>
          <w:color w:val="000000" w:themeColor="text1"/>
          <w:sz w:val="26"/>
          <w:szCs w:val="26"/>
        </w:rPr>
        <w:t>4. </w:t>
      </w:r>
      <w:proofErr w:type="gramStart"/>
      <w:r w:rsidRPr="00FE6A04">
        <w:rPr>
          <w:color w:val="000000" w:themeColor="text1"/>
          <w:sz w:val="26"/>
          <w:szCs w:val="26"/>
        </w:rPr>
        <w:t>Контроль за</w:t>
      </w:r>
      <w:proofErr w:type="gramEnd"/>
      <w:r w:rsidRPr="00FE6A04">
        <w:rPr>
          <w:color w:val="000000" w:themeColor="text1"/>
          <w:sz w:val="26"/>
          <w:szCs w:val="26"/>
        </w:rPr>
        <w:t xml:space="preserve"> выполнением настоящего постановления возложить на заместителя администрации Пригородного сельского поселения Крымского района  М.Т. Исакову.</w:t>
      </w:r>
    </w:p>
    <w:p w:rsidR="00BA6F92" w:rsidRPr="00CE4E61" w:rsidRDefault="00BA6F92" w:rsidP="00BA6F92">
      <w:pPr>
        <w:pStyle w:val="a8"/>
        <w:rPr>
          <w:sz w:val="26"/>
          <w:szCs w:val="26"/>
        </w:rPr>
      </w:pPr>
      <w:r w:rsidRPr="00CE4E61">
        <w:rPr>
          <w:sz w:val="26"/>
          <w:szCs w:val="26"/>
        </w:rPr>
        <w:lastRenderedPageBreak/>
        <w:t>5</w:t>
      </w:r>
      <w:r w:rsidR="00CE4E61" w:rsidRPr="00CE4E61">
        <w:rPr>
          <w:sz w:val="26"/>
          <w:szCs w:val="26"/>
        </w:rPr>
        <w:t>. Постановление</w:t>
      </w:r>
      <w:r w:rsidRPr="00CE4E61">
        <w:rPr>
          <w:sz w:val="26"/>
          <w:szCs w:val="26"/>
        </w:rPr>
        <w:t xml:space="preserve"> </w:t>
      </w:r>
      <w:r w:rsidR="00CE4E61" w:rsidRPr="00CE4E61">
        <w:rPr>
          <w:color w:val="000000"/>
          <w:szCs w:val="24"/>
          <w:shd w:val="clear" w:color="auto" w:fill="FFFFFF"/>
        </w:rPr>
        <w:t xml:space="preserve">вступает в силу после его официального обнародования и распространяется на правоотношения, возникшие </w:t>
      </w:r>
      <w:r w:rsidR="00CE4E61" w:rsidRPr="00CE4E61">
        <w:rPr>
          <w:sz w:val="26"/>
          <w:szCs w:val="26"/>
        </w:rPr>
        <w:t>с 1 января 2025</w:t>
      </w:r>
      <w:r w:rsidRPr="00CE4E61">
        <w:rPr>
          <w:sz w:val="26"/>
          <w:szCs w:val="26"/>
        </w:rPr>
        <w:t xml:space="preserve"> года.</w:t>
      </w:r>
    </w:p>
    <w:p w:rsidR="00BA6F92" w:rsidRPr="00FE6A04" w:rsidRDefault="00BA6F92" w:rsidP="00BA6F92">
      <w:pPr>
        <w:pStyle w:val="a8"/>
        <w:rPr>
          <w:sz w:val="26"/>
          <w:szCs w:val="26"/>
        </w:rPr>
      </w:pPr>
    </w:p>
    <w:p w:rsidR="00FE6A04" w:rsidRDefault="00FE6A04" w:rsidP="00BA6F92">
      <w:pPr>
        <w:pStyle w:val="a8"/>
        <w:ind w:firstLine="0"/>
        <w:rPr>
          <w:sz w:val="26"/>
          <w:szCs w:val="26"/>
        </w:rPr>
      </w:pPr>
    </w:p>
    <w:p w:rsidR="00FE6A04" w:rsidRDefault="00FE6A04" w:rsidP="00BA6F92">
      <w:pPr>
        <w:pStyle w:val="a8"/>
        <w:ind w:firstLine="0"/>
        <w:rPr>
          <w:sz w:val="26"/>
          <w:szCs w:val="26"/>
        </w:rPr>
      </w:pPr>
    </w:p>
    <w:p w:rsidR="00FE6A04" w:rsidRPr="00D35959" w:rsidRDefault="00FE6A04" w:rsidP="00FE6A04">
      <w:pPr>
        <w:spacing w:after="0" w:line="240" w:lineRule="auto"/>
        <w:jc w:val="both"/>
        <w:rPr>
          <w:rFonts w:ascii="Times New Roman" w:hAnsi="Times New Roman" w:cs="Times New Roman"/>
          <w:sz w:val="28"/>
          <w:szCs w:val="28"/>
        </w:rPr>
      </w:pPr>
      <w:r w:rsidRPr="00D35959">
        <w:rPr>
          <w:rFonts w:ascii="Times New Roman" w:hAnsi="Times New Roman" w:cs="Times New Roman"/>
          <w:sz w:val="28"/>
          <w:szCs w:val="28"/>
        </w:rPr>
        <w:t xml:space="preserve">Глава Пригородного сельского поселения </w:t>
      </w:r>
    </w:p>
    <w:p w:rsidR="00BA6F92" w:rsidRDefault="00FE6A04" w:rsidP="00FE6A04">
      <w:pPr>
        <w:pStyle w:val="a8"/>
        <w:ind w:firstLine="0"/>
      </w:pPr>
      <w:r w:rsidRPr="00D35959">
        <w:rPr>
          <w:sz w:val="28"/>
          <w:szCs w:val="28"/>
        </w:rPr>
        <w:t>Крымского района</w:t>
      </w:r>
      <w:r w:rsidRPr="00D35959">
        <w:rPr>
          <w:sz w:val="28"/>
          <w:szCs w:val="28"/>
        </w:rPr>
        <w:tab/>
      </w:r>
      <w:r w:rsidRPr="00D35959">
        <w:rPr>
          <w:sz w:val="28"/>
          <w:szCs w:val="28"/>
        </w:rPr>
        <w:tab/>
      </w:r>
      <w:r w:rsidRPr="00D35959">
        <w:rPr>
          <w:sz w:val="28"/>
          <w:szCs w:val="28"/>
        </w:rPr>
        <w:tab/>
        <w:t xml:space="preserve">                                                 В.В.Лазарев</w:t>
      </w: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BA6F92" w:rsidRDefault="00BA6F92"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CE4E61" w:rsidRDefault="00CE4E61" w:rsidP="00BA6F92">
      <w:pPr>
        <w:pStyle w:val="a8"/>
        <w:ind w:firstLine="680"/>
        <w:jc w:val="right"/>
      </w:pPr>
    </w:p>
    <w:p w:rsidR="00CE4E61" w:rsidRDefault="00CE4E61" w:rsidP="00BA6F92">
      <w:pPr>
        <w:pStyle w:val="a8"/>
        <w:ind w:firstLine="680"/>
        <w:jc w:val="right"/>
      </w:pPr>
    </w:p>
    <w:p w:rsidR="00CE4E61" w:rsidRDefault="00CE4E61" w:rsidP="00BA6F92">
      <w:pPr>
        <w:pStyle w:val="a8"/>
        <w:ind w:firstLine="680"/>
        <w:jc w:val="right"/>
      </w:pPr>
    </w:p>
    <w:p w:rsidR="00CE4E61" w:rsidRDefault="00CE4E61" w:rsidP="00BA6F92">
      <w:pPr>
        <w:pStyle w:val="a8"/>
        <w:ind w:firstLine="680"/>
        <w:jc w:val="right"/>
      </w:pPr>
    </w:p>
    <w:p w:rsidR="00FE6A04" w:rsidRDefault="00FE6A04" w:rsidP="00BA6F92">
      <w:pPr>
        <w:pStyle w:val="a8"/>
        <w:ind w:firstLine="680"/>
        <w:jc w:val="right"/>
      </w:pPr>
    </w:p>
    <w:p w:rsidR="00FE6A04" w:rsidRDefault="00FE6A04" w:rsidP="00BA6F92">
      <w:pPr>
        <w:pStyle w:val="a8"/>
        <w:ind w:firstLine="680"/>
        <w:jc w:val="right"/>
      </w:pPr>
    </w:p>
    <w:p w:rsidR="00BA6F92" w:rsidRPr="00361264" w:rsidRDefault="00BA6F92" w:rsidP="0036126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A6F92" w:rsidTr="00361264">
        <w:tc>
          <w:tcPr>
            <w:tcW w:w="4927" w:type="dxa"/>
          </w:tcPr>
          <w:p w:rsidR="00BA6F92" w:rsidRDefault="00BA6F92" w:rsidP="003D2081">
            <w:pPr>
              <w:pStyle w:val="a8"/>
              <w:ind w:firstLine="0"/>
            </w:pPr>
          </w:p>
        </w:tc>
        <w:tc>
          <w:tcPr>
            <w:tcW w:w="4927" w:type="dxa"/>
          </w:tcPr>
          <w:p w:rsidR="00BA6F92" w:rsidRDefault="00BA6F92" w:rsidP="003D2081">
            <w:pPr>
              <w:pStyle w:val="a8"/>
              <w:ind w:firstLine="0"/>
            </w:pPr>
            <w:r>
              <w:t>Приложение</w:t>
            </w:r>
          </w:p>
          <w:p w:rsidR="00BA6F92" w:rsidRDefault="00BA6F92" w:rsidP="003D2081">
            <w:pPr>
              <w:pStyle w:val="a8"/>
              <w:ind w:firstLine="0"/>
            </w:pPr>
            <w:r>
              <w:t>к постановлению администрации</w:t>
            </w:r>
          </w:p>
          <w:p w:rsidR="00BA6F92" w:rsidRDefault="00075C03" w:rsidP="003D2081">
            <w:pPr>
              <w:pStyle w:val="a8"/>
              <w:ind w:firstLine="0"/>
            </w:pPr>
            <w:r>
              <w:t>Пригородного</w:t>
            </w:r>
            <w:r w:rsidR="00BA6F92">
              <w:t xml:space="preserve"> сельского поселения </w:t>
            </w:r>
          </w:p>
          <w:p w:rsidR="00BA6F92" w:rsidRDefault="00BA6F92" w:rsidP="003D2081">
            <w:pPr>
              <w:pStyle w:val="a8"/>
              <w:ind w:firstLine="0"/>
            </w:pPr>
            <w:r>
              <w:t>Крымского района</w:t>
            </w:r>
          </w:p>
          <w:p w:rsidR="00BA6F92" w:rsidRDefault="00BA6F92" w:rsidP="003D2081">
            <w:pPr>
              <w:pStyle w:val="a8"/>
              <w:ind w:firstLine="0"/>
            </w:pPr>
            <w:r>
              <w:t>от _________________ № ___________</w:t>
            </w:r>
          </w:p>
        </w:tc>
      </w:tr>
    </w:tbl>
    <w:p w:rsidR="00BA6F92" w:rsidRDefault="00BA6F92" w:rsidP="00BA6F92">
      <w:pPr>
        <w:pStyle w:val="a8"/>
        <w:ind w:firstLine="680"/>
      </w:pPr>
      <w:r>
        <w:t xml:space="preserve"> </w:t>
      </w:r>
    </w:p>
    <w:p w:rsidR="00BA6F92" w:rsidRDefault="00BA6F92" w:rsidP="00BA6F92">
      <w:pPr>
        <w:pStyle w:val="a8"/>
      </w:pPr>
    </w:p>
    <w:p w:rsidR="00BA6F92" w:rsidRPr="00361264" w:rsidRDefault="00BA6F92" w:rsidP="00361264">
      <w:pPr>
        <w:spacing w:after="0" w:line="240" w:lineRule="auto"/>
        <w:ind w:firstLine="851"/>
        <w:jc w:val="both"/>
        <w:rPr>
          <w:rFonts w:ascii="Times New Roman" w:hAnsi="Times New Roman" w:cs="Times New Roman"/>
          <w:sz w:val="24"/>
          <w:szCs w:val="24"/>
        </w:rPr>
      </w:pP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ПОРЯДОК</w:t>
      </w: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составления и утверждения отчета</w:t>
      </w: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о результатах деятельности муниципальных учреждений</w:t>
      </w:r>
    </w:p>
    <w:p w:rsidR="00BA6F92" w:rsidRPr="00361264" w:rsidRDefault="00075C03" w:rsidP="00075C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Пригородного</w:t>
      </w:r>
      <w:r w:rsidR="00BA6F92" w:rsidRPr="00361264">
        <w:rPr>
          <w:rFonts w:ascii="Times New Roman" w:hAnsi="Times New Roman" w:cs="Times New Roman"/>
          <w:sz w:val="24"/>
          <w:szCs w:val="24"/>
        </w:rPr>
        <w:t xml:space="preserve"> сельского поселения Крымского района и</w:t>
      </w: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об использовании закрепленного за ними муниципального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1. Общие положения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 xml:space="preserve">1.1. Настоящий Порядок составления и утверждения отчета о результатах деятельности муниципальных учреждений, подведомственных администрации </w:t>
      </w:r>
      <w:r w:rsidR="00075C03">
        <w:rPr>
          <w:rFonts w:ascii="Times New Roman" w:hAnsi="Times New Roman" w:cs="Times New Roman"/>
          <w:sz w:val="24"/>
          <w:szCs w:val="24"/>
        </w:rPr>
        <w:t>Пригородного</w:t>
      </w:r>
      <w:r w:rsidRPr="00361264">
        <w:rPr>
          <w:rFonts w:ascii="Times New Roman" w:hAnsi="Times New Roman" w:cs="Times New Roman"/>
          <w:sz w:val="24"/>
          <w:szCs w:val="24"/>
        </w:rPr>
        <w:t xml:space="preserve"> сельского поселения Крымского района и об использовании закрепленного за ними муниципального имущества (далее - Порядок) разработан в целях контроля эффективности деятельности муниципальных учреждений, подведомственных администрации.  </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 xml:space="preserve">1.2. Порядок устанавливает требования к составлению и утверждению отчета о результатах деятельности муниципальных учреждений, находящихся в ведении администрации </w:t>
      </w:r>
      <w:r w:rsidR="00075C03">
        <w:rPr>
          <w:rFonts w:ascii="Times New Roman" w:hAnsi="Times New Roman" w:cs="Times New Roman"/>
          <w:sz w:val="24"/>
          <w:szCs w:val="24"/>
        </w:rPr>
        <w:t>Пригородного</w:t>
      </w:r>
      <w:r w:rsidRPr="00361264">
        <w:rPr>
          <w:rFonts w:ascii="Times New Roman" w:hAnsi="Times New Roman" w:cs="Times New Roman"/>
          <w:sz w:val="24"/>
          <w:szCs w:val="24"/>
        </w:rPr>
        <w:t xml:space="preserve"> сельского поселения Крымского района, и об использовании закреплённого за ними муниципального имущества (далее - отчёт).</w:t>
      </w:r>
    </w:p>
    <w:p w:rsidR="00BA6F92" w:rsidRPr="00361264" w:rsidRDefault="00BA6F92" w:rsidP="00361264">
      <w:pPr>
        <w:spacing w:after="0" w:line="240" w:lineRule="auto"/>
        <w:ind w:firstLine="851"/>
        <w:jc w:val="both"/>
        <w:rPr>
          <w:rFonts w:ascii="Times New Roman" w:hAnsi="Times New Roman" w:cs="Times New Roman"/>
          <w:sz w:val="24"/>
          <w:szCs w:val="24"/>
        </w:rPr>
      </w:pP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2. Требования к отчету</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2.1. Муниципальные учреждения (далее - Учреждения), составляют отчет по форме согласно приложению к настоящему Порядку.</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 xml:space="preserve">2.2. Отчет составляется в валюте Российской Федерации (в части показателей в денежном выражении) по состоянию на 1 января года, следующего за </w:t>
      </w:r>
      <w:proofErr w:type="gramStart"/>
      <w:r w:rsidRPr="00361264">
        <w:rPr>
          <w:rFonts w:ascii="Times New Roman" w:hAnsi="Times New Roman" w:cs="Times New Roman"/>
          <w:sz w:val="24"/>
          <w:szCs w:val="24"/>
        </w:rPr>
        <w:t>отчетным</w:t>
      </w:r>
      <w:proofErr w:type="gramEnd"/>
      <w:r w:rsidRPr="00361264">
        <w:rPr>
          <w:rFonts w:ascii="Times New Roman" w:hAnsi="Times New Roman" w:cs="Times New Roman"/>
          <w:sz w:val="24"/>
          <w:szCs w:val="24"/>
        </w:rPr>
        <w:t>.</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2.3. </w:t>
      </w:r>
      <w:proofErr w:type="gramStart"/>
      <w:r w:rsidRPr="00361264">
        <w:rPr>
          <w:rFonts w:ascii="Times New Roman" w:hAnsi="Times New Roman" w:cs="Times New Roman"/>
          <w:sz w:val="24"/>
          <w:szCs w:val="24"/>
        </w:rPr>
        <w:t>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коды причины постановки на учет, наименование органа-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2.4. Отчет учреждения составляется в разрезе следующих разделов: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раздел 1 «Результаты деятельности»;</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раздел 2 «Использование имущества, закрепленного за учреждением»;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раздел 3 «Эффективность деятельности».</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2.5. В разделе 1 «Результаты деятельности» указываются: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отчет о выполнении муниципального задания (при его наличии) на оказание муниципальных услуг (выполнение работ) (далее - муниципальное задание);</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поступлениях и выплатах учреждения, формируемые в соответствии с пунктом 3.3.1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об оказываемых услугах, выполняемых работах сверх установленного муниципального задания, формируемые в соответствии с пунктом 3.2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кредиторской задолженности и обязательствах учреждения,</w:t>
      </w:r>
    </w:p>
    <w:p w:rsidR="00BA6F92" w:rsidRPr="00361264" w:rsidRDefault="00BA6F92" w:rsidP="00361264">
      <w:pPr>
        <w:spacing w:after="0" w:line="240" w:lineRule="auto"/>
        <w:ind w:firstLine="851"/>
        <w:jc w:val="both"/>
        <w:rPr>
          <w:rFonts w:ascii="Times New Roman" w:hAnsi="Times New Roman" w:cs="Times New Roman"/>
          <w:sz w:val="24"/>
          <w:szCs w:val="24"/>
        </w:rPr>
      </w:pPr>
      <w:proofErr w:type="gramStart"/>
      <w:r w:rsidRPr="00361264">
        <w:rPr>
          <w:rFonts w:ascii="Times New Roman" w:hAnsi="Times New Roman" w:cs="Times New Roman"/>
          <w:sz w:val="24"/>
          <w:szCs w:val="24"/>
        </w:rPr>
        <w:t>формируемые</w:t>
      </w:r>
      <w:proofErr w:type="gramEnd"/>
      <w:r w:rsidRPr="00361264">
        <w:rPr>
          <w:rFonts w:ascii="Times New Roman" w:hAnsi="Times New Roman" w:cs="Times New Roman"/>
          <w:sz w:val="24"/>
          <w:szCs w:val="24"/>
        </w:rPr>
        <w:t xml:space="preserve"> в соответствии с пунктом 3.3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lastRenderedPageBreak/>
        <w:t>сведения о просроченной кредиторской задолженности, формируемые в соответствии с пунктом 3.3.1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задолженности по ущербу, недостачам, хищениям денежных средств и материальных ценностей, формируемые в соответствии с пунктом 3.4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численности сотрудников и оплате труда, формируемые в соответствии с пунктом 3.5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счетах учреждения, открытых в кредитных организациях, формируемые в соответствии с пунктом 3.6 настоящего Порядка (в случае отсутствия открытых счетов в кредитных организациях сведения не предоставляются);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2.6. В разделе 2 «Использование имущества, закрепленного за учреждением» указываются: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3.7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3.8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недвижимом имуществе, используемом по договору аренды, формируемые в соответствии с пунктом 3.9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недвижимом имуществе, используемом по договору безвозмездного пользования (договору ссуды), формируемые в соответствии с пунктом 3.10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об особо ценном движимом имуществе (за исключением транспортных средств), формируемые в соответствии с пунктом 3.11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транспортных средствах, формируемые в соответствии с пунктом 3.12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об имуществе, за исключением земельных участков, переданном в аренду, формируемые в соответствии с пунктом 3.13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2.7. В разделе 2 «Эффективность деятельности» указываются: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видах деятельности, в отношении которых установлен показатель эффективности, формируемые в соответствии с пунктом 3.14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достижении показателей эффективности деятельности учреждения, формируемые в соответствии с пунктом 3.15 настоящего Порядка.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2.8. В раздел 1 «Результат деятельности», раздел 2 «Использование имущества закрепленного за учреждением» и раздел 3 «Эффективность деятельности».</w:t>
      </w:r>
    </w:p>
    <w:p w:rsidR="00BA6F92" w:rsidRPr="00361264" w:rsidRDefault="00BA6F92" w:rsidP="00361264">
      <w:pPr>
        <w:spacing w:after="0" w:line="240" w:lineRule="auto"/>
        <w:ind w:firstLine="851"/>
        <w:jc w:val="both"/>
        <w:rPr>
          <w:rFonts w:ascii="Times New Roman" w:hAnsi="Times New Roman" w:cs="Times New Roman"/>
          <w:sz w:val="24"/>
          <w:szCs w:val="24"/>
        </w:rPr>
      </w:pPr>
    </w:p>
    <w:p w:rsidR="00BA6F92" w:rsidRPr="00361264" w:rsidRDefault="00BA6F92" w:rsidP="00075C03">
      <w:pPr>
        <w:spacing w:after="0" w:line="240" w:lineRule="auto"/>
        <w:jc w:val="center"/>
        <w:rPr>
          <w:rFonts w:ascii="Times New Roman" w:hAnsi="Times New Roman" w:cs="Times New Roman"/>
          <w:sz w:val="24"/>
          <w:szCs w:val="24"/>
        </w:rPr>
      </w:pPr>
      <w:r w:rsidRPr="00361264">
        <w:rPr>
          <w:rFonts w:ascii="Times New Roman" w:hAnsi="Times New Roman" w:cs="Times New Roman"/>
          <w:sz w:val="24"/>
          <w:szCs w:val="24"/>
        </w:rPr>
        <w:t>3. Порядок формирования сведений, включаемых в отчет</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 Отчет о выполнении муниципального задания на оказание муниципальных услуг (выполнение работ) (далее - муниципальное задание).</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3.1.1.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периоду, и выплат за отчетный финансовый год.</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Информация о поступлениях формируется с указанием:</w:t>
      </w:r>
    </w:p>
    <w:p w:rsidR="00BA6F92" w:rsidRPr="00361264" w:rsidRDefault="00BA6F92" w:rsidP="00361264">
      <w:pPr>
        <w:spacing w:after="0" w:line="240" w:lineRule="auto"/>
        <w:ind w:firstLine="851"/>
        <w:jc w:val="both"/>
        <w:rPr>
          <w:rFonts w:ascii="Times New Roman" w:hAnsi="Times New Roman" w:cs="Times New Roman"/>
          <w:sz w:val="24"/>
          <w:szCs w:val="24"/>
        </w:rPr>
      </w:pPr>
      <w:proofErr w:type="gramStart"/>
      <w:r w:rsidRPr="00361264">
        <w:rPr>
          <w:rFonts w:ascii="Times New Roman" w:hAnsi="Times New Roman" w:cs="Times New Roman"/>
          <w:sz w:val="24"/>
          <w:szCs w:val="24"/>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w:t>
      </w:r>
      <w:r w:rsidRPr="00075C03">
        <w:rPr>
          <w:rFonts w:ascii="Times New Roman" w:hAnsi="Times New Roman" w:cs="Times New Roman"/>
          <w:sz w:val="24"/>
          <w:szCs w:val="24"/>
        </w:rPr>
        <w:t>с </w:t>
      </w:r>
      <w:hyperlink r:id="rId10" w:anchor="/document/12112604/entry/78111" w:history="1">
        <w:r w:rsidRPr="00075C03">
          <w:rPr>
            <w:rStyle w:val="a6"/>
            <w:rFonts w:ascii="Times New Roman" w:hAnsi="Times New Roman" w:cs="Times New Roman"/>
            <w:color w:val="auto"/>
            <w:sz w:val="24"/>
            <w:szCs w:val="24"/>
            <w:u w:val="none"/>
          </w:rPr>
          <w:t>абзацем вторым пункта 1 статьи 78.1</w:t>
        </w:r>
      </w:hyperlink>
      <w:r w:rsidRPr="00361264">
        <w:rPr>
          <w:rFonts w:ascii="Times New Roman" w:hAnsi="Times New Roman" w:cs="Times New Roman"/>
          <w:sz w:val="24"/>
          <w:szCs w:val="24"/>
        </w:rPr>
        <w:t xml:space="preserve">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w:t>
      </w:r>
      <w:proofErr w:type="gramEnd"/>
      <w:r w:rsidRPr="00361264">
        <w:rPr>
          <w:rFonts w:ascii="Times New Roman" w:hAnsi="Times New Roman" w:cs="Times New Roman"/>
          <w:sz w:val="24"/>
          <w:szCs w:val="24"/>
        </w:rPr>
        <w:t xml:space="preserve"> Федерации и местных бюджетов;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lastRenderedPageBreak/>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поступлений от приносящей доход деятельности, компенсации затрат, с обособлением информации:</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 xml:space="preserve">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w:t>
      </w:r>
      <w:proofErr w:type="gramStart"/>
      <w:r w:rsidRPr="00361264">
        <w:rPr>
          <w:rFonts w:ascii="Times New Roman" w:hAnsi="Times New Roman" w:cs="Times New Roman"/>
          <w:sz w:val="24"/>
          <w:szCs w:val="24"/>
        </w:rPr>
        <w:t>к</w:t>
      </w:r>
      <w:proofErr w:type="gramEnd"/>
      <w:r w:rsidRPr="00361264">
        <w:rPr>
          <w:rFonts w:ascii="Times New Roman" w:hAnsi="Times New Roman" w:cs="Times New Roman"/>
          <w:sz w:val="24"/>
          <w:szCs w:val="24"/>
        </w:rPr>
        <w:t xml:space="preserve"> основным;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поступлений доходов от собственности с обособлением информации;</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доходов в виде арендной либо иной платы за передачу в возмездное пользование государственного (муниципального)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доходов от распоряжения правами на результаты интеллектуальной деятельности и средствами индивидуализации;</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доходов в виде процентов по депозитам и процентов по остаткам средств на счетах учреждения;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поступлений доходов от штрафов, пеней, неустоек, возмещения ущерба;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доходов от выбытия финансовых и нефинансовых активов.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Информация о выплатах формируется с указанием: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по оплате труда и компенсационных выплат работникам;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по перечислению взносов по обязательному социальному страхованию;</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по обслуживанию долговых обязательств;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по безвозмездному перечислению организациям;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по социальному обеспечению;</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связанных с уплатой налогов, сборов, прочих платежей в бюджет (по видам налогов);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направленных на приобретение финансовых активов;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выплат в целях денежных обеспечений;</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объема перечислений на депозитные счета.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3.2. </w:t>
      </w:r>
      <w:proofErr w:type="gramStart"/>
      <w:r w:rsidRPr="00361264">
        <w:rPr>
          <w:rFonts w:ascii="Times New Roman" w:hAnsi="Times New Roman" w:cs="Times New Roman"/>
          <w:sz w:val="24"/>
          <w:szCs w:val="24"/>
        </w:rPr>
        <w:t xml:space="preserve">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w:t>
      </w:r>
      <w:r w:rsidRPr="00361264">
        <w:rPr>
          <w:rFonts w:ascii="Times New Roman" w:hAnsi="Times New Roman" w:cs="Times New Roman"/>
          <w:sz w:val="24"/>
          <w:szCs w:val="24"/>
        </w:rPr>
        <w:lastRenderedPageBreak/>
        <w:t>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361264">
        <w:rPr>
          <w:rFonts w:ascii="Times New Roman" w:hAnsi="Times New Roman" w:cs="Times New Roman"/>
          <w:sz w:val="24"/>
          <w:szCs w:val="24"/>
        </w:rPr>
        <w:t xml:space="preserve"> (</w:t>
      </w:r>
      <w:proofErr w:type="gramStart"/>
      <w:r w:rsidRPr="00361264">
        <w:rPr>
          <w:rFonts w:ascii="Times New Roman" w:hAnsi="Times New Roman" w:cs="Times New Roman"/>
          <w:sz w:val="24"/>
          <w:szCs w:val="24"/>
        </w:rPr>
        <w:t>тарифах</w:t>
      </w:r>
      <w:proofErr w:type="gramEnd"/>
      <w:r w:rsidRPr="00361264">
        <w:rPr>
          <w:rFonts w:ascii="Times New Roman" w:hAnsi="Times New Roman" w:cs="Times New Roman"/>
          <w:sz w:val="24"/>
          <w:szCs w:val="24"/>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3.3. В сведениях о кредиторской задолженности и обязательствах учреждения должна отражаться информация: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w:t>
      </w:r>
      <w:r w:rsidR="00CE4E61">
        <w:rPr>
          <w:rFonts w:ascii="Times New Roman" w:hAnsi="Times New Roman" w:cs="Times New Roman"/>
          <w:sz w:val="24"/>
          <w:szCs w:val="24"/>
        </w:rPr>
        <w:t xml:space="preserve"> </w:t>
      </w:r>
      <w:r w:rsidRPr="00361264">
        <w:rPr>
          <w:rFonts w:ascii="Times New Roman" w:hAnsi="Times New Roman" w:cs="Times New Roman"/>
          <w:sz w:val="24"/>
          <w:szCs w:val="24"/>
        </w:rPr>
        <w:t>поступившим расчетным документам.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3.3.1. </w:t>
      </w:r>
      <w:proofErr w:type="gramStart"/>
      <w:r w:rsidRPr="00361264">
        <w:rPr>
          <w:rFonts w:ascii="Times New Roman" w:hAnsi="Times New Roman" w:cs="Times New Roman"/>
          <w:sz w:val="24"/>
          <w:szCs w:val="24"/>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3.4. </w:t>
      </w:r>
      <w:proofErr w:type="gramStart"/>
      <w:r w:rsidRPr="00361264">
        <w:rPr>
          <w:rFonts w:ascii="Times New Roman" w:hAnsi="Times New Roman" w:cs="Times New Roman"/>
          <w:sz w:val="24"/>
          <w:szCs w:val="24"/>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361264">
        <w:rPr>
          <w:rFonts w:ascii="Times New Roman" w:hAnsi="Times New Roman" w:cs="Times New Roman"/>
          <w:sz w:val="24"/>
          <w:szCs w:val="24"/>
        </w:rPr>
        <w:t xml:space="preserve"> также сумм списанного ущерба.</w:t>
      </w:r>
    </w:p>
    <w:p w:rsidR="00BA6F92" w:rsidRPr="00361264" w:rsidRDefault="00BA6F92" w:rsidP="00361264">
      <w:pPr>
        <w:spacing w:after="0" w:line="240" w:lineRule="auto"/>
        <w:ind w:firstLine="851"/>
        <w:jc w:val="both"/>
        <w:rPr>
          <w:rFonts w:ascii="Times New Roman" w:hAnsi="Times New Roman" w:cs="Times New Roman"/>
          <w:sz w:val="24"/>
          <w:szCs w:val="24"/>
        </w:rPr>
      </w:pPr>
      <w:proofErr w:type="gramStart"/>
      <w:r w:rsidRPr="00361264">
        <w:rPr>
          <w:rFonts w:ascii="Times New Roman" w:hAnsi="Times New Roman" w:cs="Times New Roman"/>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361264">
        <w:rPr>
          <w:rFonts w:ascii="Times New Roman" w:hAnsi="Times New Roman" w:cs="Times New Roman"/>
          <w:sz w:val="24"/>
          <w:szCs w:val="24"/>
        </w:rPr>
        <w:t xml:space="preserve"> с нарушением контрагентом условий договоров (контрактов, соглашений).</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3.5. </w:t>
      </w:r>
      <w:proofErr w:type="gramStart"/>
      <w:r w:rsidRPr="00361264">
        <w:rPr>
          <w:rFonts w:ascii="Times New Roman" w:hAnsi="Times New Roman" w:cs="Times New Roman"/>
          <w:sz w:val="24"/>
          <w:szCs w:val="24"/>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Pr="00361264">
        <w:rPr>
          <w:rFonts w:ascii="Times New Roman" w:hAnsi="Times New Roman" w:cs="Times New Roman"/>
          <w:sz w:val="24"/>
          <w:szCs w:val="24"/>
        </w:rPr>
        <w:t xml:space="preserve"> договорам гражданско-правового характера).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lastRenderedPageBreak/>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(отделов).</w:t>
      </w:r>
    </w:p>
    <w:p w:rsidR="00BA6F92" w:rsidRPr="00361264" w:rsidRDefault="00BA6F92" w:rsidP="00361264">
      <w:pPr>
        <w:spacing w:after="0" w:line="240" w:lineRule="auto"/>
        <w:ind w:firstLine="851"/>
        <w:jc w:val="both"/>
        <w:rPr>
          <w:rFonts w:ascii="Times New Roman" w:hAnsi="Times New Roman" w:cs="Times New Roman"/>
          <w:sz w:val="24"/>
          <w:szCs w:val="24"/>
        </w:rPr>
      </w:pPr>
      <w:proofErr w:type="gramStart"/>
      <w:r w:rsidRPr="00361264">
        <w:rPr>
          <w:rFonts w:ascii="Times New Roman" w:hAnsi="Times New Roman" w:cs="Times New Roman"/>
          <w:sz w:val="24"/>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3.6. </w:t>
      </w:r>
      <w:proofErr w:type="gramStart"/>
      <w:r w:rsidRPr="00361264">
        <w:rPr>
          <w:rFonts w:ascii="Times New Roman" w:hAnsi="Times New Roman" w:cs="Times New Roman"/>
          <w:sz w:val="24"/>
          <w:szCs w:val="24"/>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3.7.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w:t>
      </w:r>
      <w:proofErr w:type="gramStart"/>
      <w:r w:rsidRPr="00361264">
        <w:rPr>
          <w:rFonts w:ascii="Times New Roman" w:hAnsi="Times New Roman" w:cs="Times New Roman"/>
          <w:sz w:val="24"/>
          <w:szCs w:val="24"/>
        </w:rPr>
        <w:t>,и</w:t>
      </w:r>
      <w:proofErr w:type="gramEnd"/>
      <w:r w:rsidRPr="00361264">
        <w:rPr>
          <w:rFonts w:ascii="Times New Roman" w:hAnsi="Times New Roman" w:cs="Times New Roman"/>
          <w:sz w:val="24"/>
          <w:szCs w:val="24"/>
        </w:rPr>
        <w:t xml:space="preserve">нформации об имуществе, используемом учреждением для осуществления основной деятельности и иных целей, неиспользуемом </w:t>
      </w:r>
      <w:proofErr w:type="gramStart"/>
      <w:r w:rsidRPr="00361264">
        <w:rPr>
          <w:rFonts w:ascii="Times New Roman" w:hAnsi="Times New Roman" w:cs="Times New Roman"/>
          <w:sz w:val="24"/>
          <w:szCs w:val="24"/>
        </w:rPr>
        <w:t>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3.8.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w:t>
      </w:r>
      <w:proofErr w:type="gramStart"/>
      <w:r w:rsidRPr="00361264">
        <w:rPr>
          <w:rFonts w:ascii="Times New Roman" w:hAnsi="Times New Roman" w:cs="Times New Roman"/>
          <w:sz w:val="24"/>
          <w:szCs w:val="24"/>
        </w:rPr>
        <w:t>о(</w:t>
      </w:r>
      <w:proofErr w:type="gramEnd"/>
      <w:r w:rsidRPr="00361264">
        <w:rPr>
          <w:rFonts w:ascii="Times New Roman" w:hAnsi="Times New Roman" w:cs="Times New Roman"/>
          <w:sz w:val="24"/>
          <w:szCs w:val="24"/>
        </w:rPr>
        <w:t xml:space="preserve">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участков, в </w:t>
      </w:r>
      <w:proofErr w:type="gramStart"/>
      <w:r w:rsidRPr="00361264">
        <w:rPr>
          <w:rFonts w:ascii="Times New Roman" w:hAnsi="Times New Roman" w:cs="Times New Roman"/>
          <w:sz w:val="24"/>
          <w:szCs w:val="24"/>
        </w:rPr>
        <w:t>отношении</w:t>
      </w:r>
      <w:proofErr w:type="gramEnd"/>
      <w:r w:rsidRPr="00361264">
        <w:rPr>
          <w:rFonts w:ascii="Times New Roman" w:hAnsi="Times New Roman" w:cs="Times New Roman"/>
          <w:sz w:val="24"/>
          <w:szCs w:val="24"/>
        </w:rPr>
        <w:t xml:space="preserve"> которых заключено соглашение об установлении сервитута.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об использовании земельных участков муниципальными учреждениями (перечень объектов, адрес, кадастровый номер, площадь) формируются  на основании данных реестра муниципального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3.9. </w:t>
      </w:r>
      <w:proofErr w:type="gramStart"/>
      <w:r w:rsidRPr="00361264">
        <w:rPr>
          <w:rFonts w:ascii="Times New Roman" w:hAnsi="Times New Roman" w:cs="Times New Roman"/>
          <w:sz w:val="24"/>
          <w:szCs w:val="24"/>
        </w:rPr>
        <w:t xml:space="preserve">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w:t>
      </w:r>
      <w:r w:rsidRPr="00361264">
        <w:rPr>
          <w:rFonts w:ascii="Times New Roman" w:hAnsi="Times New Roman" w:cs="Times New Roman"/>
          <w:sz w:val="24"/>
          <w:szCs w:val="24"/>
        </w:rPr>
        <w:lastRenderedPageBreak/>
        <w:t>адреса объекта, количества арендуемого имущества, наименования арендодателя с указанием идентификационного номера налогоплательщика,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w:t>
      </w:r>
      <w:proofErr w:type="gramEnd"/>
      <w:r w:rsidRPr="00361264">
        <w:rPr>
          <w:rFonts w:ascii="Times New Roman" w:hAnsi="Times New Roman" w:cs="Times New Roman"/>
          <w:sz w:val="24"/>
          <w:szCs w:val="24"/>
        </w:rPr>
        <w:t xml:space="preserve"> обоснование заключения договора аренды.</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3.10. </w:t>
      </w:r>
      <w:proofErr w:type="gramStart"/>
      <w:r w:rsidRPr="00361264">
        <w:rPr>
          <w:rFonts w:ascii="Times New Roman" w:hAnsi="Times New Roman" w:cs="Times New Roman"/>
          <w:sz w:val="24"/>
          <w:szCs w:val="24"/>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w:t>
      </w:r>
      <w:proofErr w:type="gramEnd"/>
      <w:r w:rsidRPr="00361264">
        <w:rPr>
          <w:rFonts w:ascii="Times New Roman" w:hAnsi="Times New Roman" w:cs="Times New Roman"/>
          <w:sz w:val="24"/>
          <w:szCs w:val="24"/>
        </w:rPr>
        <w:t xml:space="preserve"> заключения договора безвозмездного пользования (договору ссуды).</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3.11.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proofErr w:type="gramStart"/>
      <w:r w:rsidRPr="00361264">
        <w:rPr>
          <w:rFonts w:ascii="Times New Roman" w:hAnsi="Times New Roman" w:cs="Times New Roman"/>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Сведения об особо ценном движимом имуществе (за исключением транспортных средств) муниципальных учреждений формируются на основании данных реестра муниципального имущества.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3.12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w:t>
      </w:r>
      <w:proofErr w:type="gramStart"/>
      <w:r w:rsidRPr="00361264">
        <w:rPr>
          <w:rFonts w:ascii="Times New Roman" w:hAnsi="Times New Roman" w:cs="Times New Roman"/>
          <w:sz w:val="24"/>
          <w:szCs w:val="24"/>
        </w:rPr>
        <w:t>я(</w:t>
      </w:r>
      <w:proofErr w:type="gramEnd"/>
      <w:r w:rsidRPr="00361264">
        <w:rPr>
          <w:rFonts w:ascii="Times New Roman" w:hAnsi="Times New Roman" w:cs="Times New Roman"/>
          <w:sz w:val="24"/>
          <w:szCs w:val="24"/>
        </w:rPr>
        <w:t>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3.13.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3.14.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lastRenderedPageBreak/>
        <w:t>3.15. В сведениях о достижении показателей эффективности деятельности учреждения указывается информация о наименовании показателя, единицы измерения, планового значения, фактического значения, достигнутого за отчетный период, величины отклонения и причин указанного отклонения.</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3.16. Отчет бюджетных и казенных учреждений утверждается руководителем учреждения и представляется органу - учредителю.</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3.17. </w:t>
      </w:r>
      <w:proofErr w:type="gramStart"/>
      <w:r w:rsidRPr="00361264">
        <w:rPr>
          <w:rFonts w:ascii="Times New Roman" w:hAnsi="Times New Roman" w:cs="Times New Roman"/>
          <w:sz w:val="24"/>
          <w:szCs w:val="24"/>
        </w:rPr>
        <w:t xml:space="preserve">Отчеты учреждений, утверждаются и представляются на согласование учредителю </w:t>
      </w:r>
      <w:r w:rsidRPr="00CE4E61">
        <w:rPr>
          <w:rFonts w:ascii="Times New Roman" w:hAnsi="Times New Roman" w:cs="Times New Roman"/>
          <w:sz w:val="24"/>
          <w:szCs w:val="24"/>
        </w:rPr>
        <w:t>не позднее 1 марта</w:t>
      </w:r>
      <w:r w:rsidR="00CE4E61">
        <w:rPr>
          <w:rFonts w:ascii="Times New Roman" w:hAnsi="Times New Roman" w:cs="Times New Roman"/>
          <w:sz w:val="24"/>
          <w:szCs w:val="24"/>
        </w:rPr>
        <w:t xml:space="preserve"> текущего</w:t>
      </w:r>
      <w:r w:rsidRPr="00CE4E61">
        <w:rPr>
          <w:rFonts w:ascii="Times New Roman" w:hAnsi="Times New Roman" w:cs="Times New Roman"/>
          <w:sz w:val="24"/>
          <w:szCs w:val="24"/>
        </w:rPr>
        <w:t xml:space="preserve"> года</w:t>
      </w:r>
      <w:r w:rsidRPr="00361264">
        <w:rPr>
          <w:rFonts w:ascii="Times New Roman" w:hAnsi="Times New Roman" w:cs="Times New Roman"/>
          <w:sz w:val="24"/>
          <w:szCs w:val="24"/>
        </w:rPr>
        <w:t>, следующего за отчетным, или первого рабочего дня, следующего за указанной датой.</w:t>
      </w:r>
      <w:proofErr w:type="gramEnd"/>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3.18. Орган - учредитель (или уполномоченный орган)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3.19. Руководитель учреждения в течение 10 рабочих дней, со дня поступления в учреждение согласованного с учредителем Отчета, обеспечивает его размещение на официальном сайте для размещения информации о государственных (муниципальных) учреждениях в информационно-телекоммуникационной сети «Интернет» (</w:t>
      </w:r>
      <w:hyperlink r:id="rId11" w:history="1">
        <w:r w:rsidRPr="00361264">
          <w:rPr>
            <w:rStyle w:val="a6"/>
            <w:rFonts w:ascii="Times New Roman" w:hAnsi="Times New Roman" w:cs="Times New Roman"/>
            <w:sz w:val="24"/>
            <w:szCs w:val="24"/>
          </w:rPr>
          <w:t>www.bus.gov.ru</w:t>
        </w:r>
      </w:hyperlink>
      <w:r w:rsidRPr="00361264">
        <w:rPr>
          <w:rFonts w:ascii="Times New Roman" w:hAnsi="Times New Roman" w:cs="Times New Roman"/>
          <w:sz w:val="24"/>
          <w:szCs w:val="24"/>
        </w:rPr>
        <w:t>), с учетом требований законодательства Российской Федерации о защите государственной тайны.</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Руководители учреждений несут персональную ответственность за своевременное формирование, утверждение и размещение Отчетов.</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3.20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BA6F92" w:rsidRPr="00361264" w:rsidRDefault="00BA6F92" w:rsidP="00361264">
      <w:pPr>
        <w:spacing w:after="0" w:line="240" w:lineRule="auto"/>
        <w:ind w:firstLine="851"/>
        <w:jc w:val="both"/>
        <w:rPr>
          <w:rFonts w:ascii="Times New Roman" w:hAnsi="Times New Roman" w:cs="Times New Roman"/>
          <w:sz w:val="24"/>
          <w:szCs w:val="24"/>
        </w:rPr>
      </w:pPr>
      <w:r w:rsidRPr="00361264">
        <w:rPr>
          <w:rFonts w:ascii="Times New Roman" w:hAnsi="Times New Roman" w:cs="Times New Roman"/>
          <w:sz w:val="24"/>
          <w:szCs w:val="24"/>
        </w:rPr>
        <w:t xml:space="preserve">3.21. Формы отчета, в которых </w:t>
      </w:r>
      <w:proofErr w:type="gramStart"/>
      <w:r w:rsidRPr="00361264">
        <w:rPr>
          <w:rFonts w:ascii="Times New Roman" w:hAnsi="Times New Roman" w:cs="Times New Roman"/>
          <w:sz w:val="24"/>
          <w:szCs w:val="24"/>
        </w:rPr>
        <w:t>отсутствуют показатели на проверку не предоставляются</w:t>
      </w:r>
      <w:proofErr w:type="gramEnd"/>
      <w:r w:rsidRPr="00361264">
        <w:rPr>
          <w:rFonts w:ascii="Times New Roman" w:hAnsi="Times New Roman" w:cs="Times New Roman"/>
          <w:sz w:val="24"/>
          <w:szCs w:val="24"/>
        </w:rPr>
        <w:t>.</w:t>
      </w:r>
    </w:p>
    <w:p w:rsidR="00BA6F92" w:rsidRPr="00361264" w:rsidRDefault="00BA6F92" w:rsidP="00361264">
      <w:pPr>
        <w:spacing w:after="0" w:line="240" w:lineRule="auto"/>
        <w:ind w:firstLine="851"/>
        <w:jc w:val="both"/>
        <w:rPr>
          <w:rFonts w:ascii="Times New Roman" w:hAnsi="Times New Roman" w:cs="Times New Roman"/>
          <w:sz w:val="24"/>
          <w:szCs w:val="24"/>
        </w:rPr>
      </w:pPr>
    </w:p>
    <w:p w:rsidR="00BA6F92" w:rsidRPr="0042413C" w:rsidRDefault="00BA6F92" w:rsidP="00BA6F92">
      <w:pPr>
        <w:tabs>
          <w:tab w:val="left" w:pos="2325"/>
        </w:tabs>
        <w:jc w:val="both"/>
      </w:pPr>
    </w:p>
    <w:p w:rsidR="00BA6F92" w:rsidRPr="0042413C" w:rsidRDefault="00BA6F92" w:rsidP="00BA6F92">
      <w:pPr>
        <w:tabs>
          <w:tab w:val="left" w:pos="2325"/>
        </w:tabs>
        <w:jc w:val="both"/>
      </w:pPr>
    </w:p>
    <w:p w:rsidR="00BA6F92" w:rsidRDefault="00BA6F92" w:rsidP="00BA6F92">
      <w:pPr>
        <w:tabs>
          <w:tab w:val="left" w:pos="2325"/>
          <w:tab w:val="left" w:pos="7590"/>
        </w:tabs>
        <w:jc w:val="both"/>
        <w:rPr>
          <w:sz w:val="28"/>
          <w:szCs w:val="28"/>
        </w:rPr>
      </w:pPr>
      <w:r>
        <w:rPr>
          <w:sz w:val="28"/>
          <w:szCs w:val="28"/>
        </w:rPr>
        <w:t xml:space="preserve"> </w:t>
      </w:r>
    </w:p>
    <w:p w:rsidR="00361264" w:rsidRDefault="00361264" w:rsidP="00BA6F92">
      <w:pPr>
        <w:tabs>
          <w:tab w:val="left" w:pos="2325"/>
          <w:tab w:val="left" w:pos="7590"/>
        </w:tabs>
        <w:jc w:val="both"/>
        <w:rPr>
          <w:sz w:val="28"/>
          <w:szCs w:val="28"/>
        </w:rPr>
      </w:pPr>
    </w:p>
    <w:p w:rsidR="00361264" w:rsidRDefault="00361264" w:rsidP="00BA6F92">
      <w:pPr>
        <w:tabs>
          <w:tab w:val="left" w:pos="2325"/>
          <w:tab w:val="left" w:pos="7590"/>
        </w:tabs>
        <w:jc w:val="both"/>
        <w:rPr>
          <w:sz w:val="28"/>
          <w:szCs w:val="28"/>
        </w:rPr>
      </w:pPr>
    </w:p>
    <w:sectPr w:rsidR="00361264" w:rsidSect="00CE4E6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B3944"/>
    <w:multiLevelType w:val="hybridMultilevel"/>
    <w:tmpl w:val="BFF4871C"/>
    <w:lvl w:ilvl="0" w:tplc="7E40D062">
      <w:start w:val="1"/>
      <w:numFmt w:val="decimal"/>
      <w:lvlText w:val="%1)"/>
      <w:lvlJc w:val="left"/>
      <w:pPr>
        <w:ind w:left="1429" w:hanging="360"/>
      </w:pPr>
      <w:rPr>
        <w:rFonts w:hint="default"/>
        <w:color w:val="22272F"/>
        <w:sz w:val="2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6745AF"/>
    <w:multiLevelType w:val="hybridMultilevel"/>
    <w:tmpl w:val="5894B0F8"/>
    <w:lvl w:ilvl="0" w:tplc="A668615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327E1"/>
    <w:rsid w:val="00001A26"/>
    <w:rsid w:val="0000487B"/>
    <w:rsid w:val="0002444D"/>
    <w:rsid w:val="000548CF"/>
    <w:rsid w:val="00054B06"/>
    <w:rsid w:val="000608EB"/>
    <w:rsid w:val="00075C03"/>
    <w:rsid w:val="000B6B6E"/>
    <w:rsid w:val="000D6DCC"/>
    <w:rsid w:val="000E2DFA"/>
    <w:rsid w:val="000F44A4"/>
    <w:rsid w:val="000F5641"/>
    <w:rsid w:val="00104FB9"/>
    <w:rsid w:val="001203E3"/>
    <w:rsid w:val="00137589"/>
    <w:rsid w:val="00143FDD"/>
    <w:rsid w:val="001462E7"/>
    <w:rsid w:val="001614E3"/>
    <w:rsid w:val="00163C30"/>
    <w:rsid w:val="00186CDC"/>
    <w:rsid w:val="001A4DFB"/>
    <w:rsid w:val="001A57BD"/>
    <w:rsid w:val="001F2C70"/>
    <w:rsid w:val="001F49D9"/>
    <w:rsid w:val="0021608F"/>
    <w:rsid w:val="002241A7"/>
    <w:rsid w:val="00232F06"/>
    <w:rsid w:val="00240D6C"/>
    <w:rsid w:val="0024625A"/>
    <w:rsid w:val="00272D90"/>
    <w:rsid w:val="002A4063"/>
    <w:rsid w:val="002D74AD"/>
    <w:rsid w:val="00314589"/>
    <w:rsid w:val="0034402A"/>
    <w:rsid w:val="00351AF1"/>
    <w:rsid w:val="00354FA4"/>
    <w:rsid w:val="00361264"/>
    <w:rsid w:val="003A4980"/>
    <w:rsid w:val="003B4923"/>
    <w:rsid w:val="003D3347"/>
    <w:rsid w:val="003E13A2"/>
    <w:rsid w:val="00430A53"/>
    <w:rsid w:val="004327E1"/>
    <w:rsid w:val="00475716"/>
    <w:rsid w:val="00494EED"/>
    <w:rsid w:val="004A7A07"/>
    <w:rsid w:val="004C1DE9"/>
    <w:rsid w:val="004D1F0D"/>
    <w:rsid w:val="004E6717"/>
    <w:rsid w:val="00510C1F"/>
    <w:rsid w:val="00545375"/>
    <w:rsid w:val="005617BA"/>
    <w:rsid w:val="005B75C7"/>
    <w:rsid w:val="005C24FF"/>
    <w:rsid w:val="005D5792"/>
    <w:rsid w:val="005D7D43"/>
    <w:rsid w:val="005E600D"/>
    <w:rsid w:val="005E7A89"/>
    <w:rsid w:val="0060195D"/>
    <w:rsid w:val="00611D69"/>
    <w:rsid w:val="0062079B"/>
    <w:rsid w:val="0064399C"/>
    <w:rsid w:val="00672FA8"/>
    <w:rsid w:val="006B03D7"/>
    <w:rsid w:val="006B57D1"/>
    <w:rsid w:val="006D1326"/>
    <w:rsid w:val="006D17C0"/>
    <w:rsid w:val="006E18C9"/>
    <w:rsid w:val="007051F2"/>
    <w:rsid w:val="00734367"/>
    <w:rsid w:val="00767C4A"/>
    <w:rsid w:val="007B2EF6"/>
    <w:rsid w:val="007C4A17"/>
    <w:rsid w:val="007E44B8"/>
    <w:rsid w:val="0080593C"/>
    <w:rsid w:val="00812A7D"/>
    <w:rsid w:val="00824998"/>
    <w:rsid w:val="00845D48"/>
    <w:rsid w:val="008669A8"/>
    <w:rsid w:val="00873522"/>
    <w:rsid w:val="0088394A"/>
    <w:rsid w:val="00892036"/>
    <w:rsid w:val="008932ED"/>
    <w:rsid w:val="008B089F"/>
    <w:rsid w:val="008B27F3"/>
    <w:rsid w:val="008B4E15"/>
    <w:rsid w:val="008C1EFB"/>
    <w:rsid w:val="008E17A5"/>
    <w:rsid w:val="008F3473"/>
    <w:rsid w:val="009115B0"/>
    <w:rsid w:val="0092234B"/>
    <w:rsid w:val="0097470B"/>
    <w:rsid w:val="00995244"/>
    <w:rsid w:val="009A08AF"/>
    <w:rsid w:val="009D491A"/>
    <w:rsid w:val="009F35D1"/>
    <w:rsid w:val="00A21F5D"/>
    <w:rsid w:val="00A24943"/>
    <w:rsid w:val="00A35FE8"/>
    <w:rsid w:val="00A419A1"/>
    <w:rsid w:val="00A5139B"/>
    <w:rsid w:val="00A95AF0"/>
    <w:rsid w:val="00B06D0F"/>
    <w:rsid w:val="00B416E3"/>
    <w:rsid w:val="00B776F5"/>
    <w:rsid w:val="00B94BDE"/>
    <w:rsid w:val="00BA6F92"/>
    <w:rsid w:val="00BB31E0"/>
    <w:rsid w:val="00BC4BE3"/>
    <w:rsid w:val="00BE690D"/>
    <w:rsid w:val="00BF28A3"/>
    <w:rsid w:val="00C010AB"/>
    <w:rsid w:val="00C73C28"/>
    <w:rsid w:val="00C814E1"/>
    <w:rsid w:val="00C9526B"/>
    <w:rsid w:val="00CA1FAF"/>
    <w:rsid w:val="00CE4E4C"/>
    <w:rsid w:val="00CE4E61"/>
    <w:rsid w:val="00D14D7A"/>
    <w:rsid w:val="00D164E4"/>
    <w:rsid w:val="00D54FC9"/>
    <w:rsid w:val="00D85859"/>
    <w:rsid w:val="00DB02EC"/>
    <w:rsid w:val="00DC5706"/>
    <w:rsid w:val="00DE67B4"/>
    <w:rsid w:val="00E006C5"/>
    <w:rsid w:val="00E32FA3"/>
    <w:rsid w:val="00E61120"/>
    <w:rsid w:val="00E74794"/>
    <w:rsid w:val="00E85A7A"/>
    <w:rsid w:val="00EA0747"/>
    <w:rsid w:val="00EA2125"/>
    <w:rsid w:val="00EA6460"/>
    <w:rsid w:val="00EA7112"/>
    <w:rsid w:val="00EB18D6"/>
    <w:rsid w:val="00EB33ED"/>
    <w:rsid w:val="00EC4C5A"/>
    <w:rsid w:val="00ED03C9"/>
    <w:rsid w:val="00F361BA"/>
    <w:rsid w:val="00FD736B"/>
    <w:rsid w:val="00FE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C9"/>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nhideWhenUsed/>
    <w:qFormat/>
    <w:rsid w:val="00104F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rsid w:val="00104FB9"/>
    <w:rPr>
      <w:rFonts w:asciiTheme="majorHAnsi" w:eastAsiaTheme="majorEastAsia" w:hAnsiTheme="majorHAnsi" w:cstheme="majorBidi"/>
      <w:b/>
      <w:bCs/>
      <w:color w:val="4F81BD" w:themeColor="accent1"/>
    </w:rPr>
  </w:style>
  <w:style w:type="paragraph" w:customStyle="1" w:styleId="ConsPlusNormal">
    <w:name w:val="ConsPlusNormal"/>
    <w:rsid w:val="00104FB9"/>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104F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F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F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F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F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F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FB9"/>
    <w:pPr>
      <w:widowControl w:val="0"/>
      <w:autoSpaceDE w:val="0"/>
      <w:autoSpaceDN w:val="0"/>
      <w:spacing w:after="0" w:line="240" w:lineRule="auto"/>
    </w:pPr>
    <w:rPr>
      <w:rFonts w:ascii="Arial" w:eastAsiaTheme="minorEastAsia" w:hAnsi="Arial" w:cs="Arial"/>
      <w:sz w:val="20"/>
      <w:lang w:eastAsia="ru-RU"/>
    </w:rPr>
  </w:style>
  <w:style w:type="character" w:styleId="af">
    <w:name w:val="FollowedHyperlink"/>
    <w:basedOn w:val="a0"/>
    <w:uiPriority w:val="99"/>
    <w:semiHidden/>
    <w:unhideWhenUsed/>
    <w:rsid w:val="008669A8"/>
    <w:rPr>
      <w:color w:val="800080"/>
      <w:u w:val="single"/>
    </w:rPr>
  </w:style>
  <w:style w:type="paragraph" w:customStyle="1" w:styleId="xl63">
    <w:name w:val="xl63"/>
    <w:basedOn w:val="a"/>
    <w:rsid w:val="008669A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8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8669A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8669A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8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669A8"/>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69">
    <w:name w:val="xl69"/>
    <w:basedOn w:val="a"/>
    <w:rsid w:val="008669A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0">
    <w:name w:val="xl70"/>
    <w:basedOn w:val="a"/>
    <w:rsid w:val="008669A8"/>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1">
    <w:name w:val="xl71"/>
    <w:basedOn w:val="a"/>
    <w:rsid w:val="008669A8"/>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72">
    <w:name w:val="xl72"/>
    <w:basedOn w:val="a"/>
    <w:rsid w:val="008669A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3">
    <w:name w:val="xl73"/>
    <w:basedOn w:val="a"/>
    <w:rsid w:val="008669A8"/>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74">
    <w:name w:val="xl74"/>
    <w:basedOn w:val="a"/>
    <w:rsid w:val="008669A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5">
    <w:name w:val="xl75"/>
    <w:basedOn w:val="a"/>
    <w:rsid w:val="008669A8"/>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6">
    <w:name w:val="xl76"/>
    <w:basedOn w:val="a"/>
    <w:rsid w:val="008669A8"/>
    <w:pPr>
      <w:spacing w:before="100" w:beforeAutospacing="1" w:after="100" w:afterAutospacing="1" w:line="240" w:lineRule="auto"/>
      <w:jc w:val="center"/>
    </w:pPr>
    <w:rPr>
      <w:rFonts w:ascii="Times New Roman" w:eastAsia="Times New Roman" w:hAnsi="Times New Roman" w:cs="Times New Roman"/>
      <w:sz w:val="8"/>
      <w:szCs w:val="8"/>
      <w:lang w:eastAsia="ru-RU"/>
    </w:rPr>
  </w:style>
  <w:style w:type="paragraph" w:customStyle="1" w:styleId="xl77">
    <w:name w:val="xl77"/>
    <w:basedOn w:val="a"/>
    <w:rsid w:val="008669A8"/>
    <w:pPr>
      <w:spacing w:before="100" w:beforeAutospacing="1" w:after="100" w:afterAutospacing="1" w:line="240" w:lineRule="auto"/>
      <w:jc w:val="right"/>
    </w:pPr>
    <w:rPr>
      <w:rFonts w:ascii="Times New Roman" w:eastAsia="Times New Roman" w:hAnsi="Times New Roman" w:cs="Times New Roman"/>
      <w:sz w:val="8"/>
      <w:szCs w:val="8"/>
      <w:lang w:eastAsia="ru-RU"/>
    </w:rPr>
  </w:style>
  <w:style w:type="paragraph" w:customStyle="1" w:styleId="xl78">
    <w:name w:val="xl78"/>
    <w:basedOn w:val="a"/>
    <w:rsid w:val="008669A8"/>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9">
    <w:name w:val="xl79"/>
    <w:basedOn w:val="a"/>
    <w:rsid w:val="008669A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8669A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8669A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8669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8669A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8669A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8669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669A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669A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8669A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8669A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669A8"/>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8669A8"/>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8669A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669A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8669A8"/>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8669A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8669A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669A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8669A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8669A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669A8"/>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1">
    <w:name w:val="xl101"/>
    <w:basedOn w:val="a"/>
    <w:rsid w:val="008669A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2">
    <w:name w:val="xl102"/>
    <w:basedOn w:val="a"/>
    <w:rsid w:val="008669A8"/>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3">
    <w:name w:val="xl103"/>
    <w:basedOn w:val="a"/>
    <w:rsid w:val="008669A8"/>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4">
    <w:name w:val="xl104"/>
    <w:basedOn w:val="a"/>
    <w:rsid w:val="008669A8"/>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5">
    <w:name w:val="xl105"/>
    <w:basedOn w:val="a"/>
    <w:rsid w:val="008669A8"/>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6">
    <w:name w:val="xl106"/>
    <w:basedOn w:val="a"/>
    <w:rsid w:val="008669A8"/>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7">
    <w:name w:val="xl107"/>
    <w:basedOn w:val="a"/>
    <w:rsid w:val="008669A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8669A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9">
    <w:name w:val="xl109"/>
    <w:basedOn w:val="a"/>
    <w:rsid w:val="008669A8"/>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nhideWhenUsed/>
    <w:qFormat/>
    <w:rsid w:val="00104F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rsid w:val="00104FB9"/>
    <w:rPr>
      <w:rFonts w:asciiTheme="majorHAnsi" w:eastAsiaTheme="majorEastAsia" w:hAnsiTheme="majorHAnsi" w:cstheme="majorBidi"/>
      <w:b/>
      <w:bCs/>
      <w:color w:val="4F81BD" w:themeColor="accent1"/>
    </w:rPr>
  </w:style>
  <w:style w:type="paragraph" w:customStyle="1" w:styleId="ConsPlusNormal">
    <w:name w:val="ConsPlusNormal"/>
    <w:rsid w:val="00104FB9"/>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104F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F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F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F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F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F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F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05586621">
      <w:bodyDiv w:val="1"/>
      <w:marLeft w:val="0"/>
      <w:marRight w:val="0"/>
      <w:marTop w:val="0"/>
      <w:marBottom w:val="0"/>
      <w:divBdr>
        <w:top w:val="none" w:sz="0" w:space="0" w:color="auto"/>
        <w:left w:val="none" w:sz="0" w:space="0" w:color="auto"/>
        <w:bottom w:val="none" w:sz="0" w:space="0" w:color="auto"/>
        <w:right w:val="none" w:sz="0" w:space="0" w:color="auto"/>
      </w:divBdr>
    </w:div>
    <w:div w:id="161359976">
      <w:bodyDiv w:val="1"/>
      <w:marLeft w:val="0"/>
      <w:marRight w:val="0"/>
      <w:marTop w:val="0"/>
      <w:marBottom w:val="0"/>
      <w:divBdr>
        <w:top w:val="none" w:sz="0" w:space="0" w:color="auto"/>
        <w:left w:val="none" w:sz="0" w:space="0" w:color="auto"/>
        <w:bottom w:val="none" w:sz="0" w:space="0" w:color="auto"/>
        <w:right w:val="none" w:sz="0" w:space="0" w:color="auto"/>
      </w:divBdr>
    </w:div>
    <w:div w:id="185368510">
      <w:bodyDiv w:val="1"/>
      <w:marLeft w:val="0"/>
      <w:marRight w:val="0"/>
      <w:marTop w:val="0"/>
      <w:marBottom w:val="0"/>
      <w:divBdr>
        <w:top w:val="none" w:sz="0" w:space="0" w:color="auto"/>
        <w:left w:val="none" w:sz="0" w:space="0" w:color="auto"/>
        <w:bottom w:val="none" w:sz="0" w:space="0" w:color="auto"/>
        <w:right w:val="none" w:sz="0" w:space="0" w:color="auto"/>
      </w:divBdr>
    </w:div>
    <w:div w:id="453333612">
      <w:bodyDiv w:val="1"/>
      <w:marLeft w:val="0"/>
      <w:marRight w:val="0"/>
      <w:marTop w:val="0"/>
      <w:marBottom w:val="0"/>
      <w:divBdr>
        <w:top w:val="none" w:sz="0" w:space="0" w:color="auto"/>
        <w:left w:val="none" w:sz="0" w:space="0" w:color="auto"/>
        <w:bottom w:val="none" w:sz="0" w:space="0" w:color="auto"/>
        <w:right w:val="none" w:sz="0" w:space="0" w:color="auto"/>
      </w:divBdr>
    </w:div>
    <w:div w:id="562327578">
      <w:bodyDiv w:val="1"/>
      <w:marLeft w:val="0"/>
      <w:marRight w:val="0"/>
      <w:marTop w:val="0"/>
      <w:marBottom w:val="0"/>
      <w:divBdr>
        <w:top w:val="none" w:sz="0" w:space="0" w:color="auto"/>
        <w:left w:val="none" w:sz="0" w:space="0" w:color="auto"/>
        <w:bottom w:val="none" w:sz="0" w:space="0" w:color="auto"/>
        <w:right w:val="none" w:sz="0" w:space="0" w:color="auto"/>
      </w:divBdr>
    </w:div>
    <w:div w:id="582643347">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 w:id="894313853">
      <w:bodyDiv w:val="1"/>
      <w:marLeft w:val="0"/>
      <w:marRight w:val="0"/>
      <w:marTop w:val="0"/>
      <w:marBottom w:val="0"/>
      <w:divBdr>
        <w:top w:val="none" w:sz="0" w:space="0" w:color="auto"/>
        <w:left w:val="none" w:sz="0" w:space="0" w:color="auto"/>
        <w:bottom w:val="none" w:sz="0" w:space="0" w:color="auto"/>
        <w:right w:val="none" w:sz="0" w:space="0" w:color="auto"/>
      </w:divBdr>
    </w:div>
    <w:div w:id="922449164">
      <w:bodyDiv w:val="1"/>
      <w:marLeft w:val="0"/>
      <w:marRight w:val="0"/>
      <w:marTop w:val="0"/>
      <w:marBottom w:val="0"/>
      <w:divBdr>
        <w:top w:val="none" w:sz="0" w:space="0" w:color="auto"/>
        <w:left w:val="none" w:sz="0" w:space="0" w:color="auto"/>
        <w:bottom w:val="none" w:sz="0" w:space="0" w:color="auto"/>
        <w:right w:val="none" w:sz="0" w:space="0" w:color="auto"/>
      </w:divBdr>
    </w:div>
    <w:div w:id="1054892234">
      <w:bodyDiv w:val="1"/>
      <w:marLeft w:val="0"/>
      <w:marRight w:val="0"/>
      <w:marTop w:val="0"/>
      <w:marBottom w:val="0"/>
      <w:divBdr>
        <w:top w:val="none" w:sz="0" w:space="0" w:color="auto"/>
        <w:left w:val="none" w:sz="0" w:space="0" w:color="auto"/>
        <w:bottom w:val="none" w:sz="0" w:space="0" w:color="auto"/>
        <w:right w:val="none" w:sz="0" w:space="0" w:color="auto"/>
      </w:divBdr>
    </w:div>
    <w:div w:id="1061053550">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127165440">
      <w:bodyDiv w:val="1"/>
      <w:marLeft w:val="0"/>
      <w:marRight w:val="0"/>
      <w:marTop w:val="0"/>
      <w:marBottom w:val="0"/>
      <w:divBdr>
        <w:top w:val="none" w:sz="0" w:space="0" w:color="auto"/>
        <w:left w:val="none" w:sz="0" w:space="0" w:color="auto"/>
        <w:bottom w:val="none" w:sz="0" w:space="0" w:color="auto"/>
        <w:right w:val="none" w:sz="0" w:space="0" w:color="auto"/>
      </w:divBdr>
    </w:div>
    <w:div w:id="1175223611">
      <w:bodyDiv w:val="1"/>
      <w:marLeft w:val="0"/>
      <w:marRight w:val="0"/>
      <w:marTop w:val="0"/>
      <w:marBottom w:val="0"/>
      <w:divBdr>
        <w:top w:val="none" w:sz="0" w:space="0" w:color="auto"/>
        <w:left w:val="none" w:sz="0" w:space="0" w:color="auto"/>
        <w:bottom w:val="none" w:sz="0" w:space="0" w:color="auto"/>
        <w:right w:val="none" w:sz="0" w:space="0" w:color="auto"/>
      </w:divBdr>
    </w:div>
    <w:div w:id="1205603048">
      <w:bodyDiv w:val="1"/>
      <w:marLeft w:val="0"/>
      <w:marRight w:val="0"/>
      <w:marTop w:val="0"/>
      <w:marBottom w:val="0"/>
      <w:divBdr>
        <w:top w:val="none" w:sz="0" w:space="0" w:color="auto"/>
        <w:left w:val="none" w:sz="0" w:space="0" w:color="auto"/>
        <w:bottom w:val="none" w:sz="0" w:space="0" w:color="auto"/>
        <w:right w:val="none" w:sz="0" w:space="0" w:color="auto"/>
      </w:divBdr>
    </w:div>
    <w:div w:id="1343240589">
      <w:bodyDiv w:val="1"/>
      <w:marLeft w:val="0"/>
      <w:marRight w:val="0"/>
      <w:marTop w:val="0"/>
      <w:marBottom w:val="0"/>
      <w:divBdr>
        <w:top w:val="none" w:sz="0" w:space="0" w:color="auto"/>
        <w:left w:val="none" w:sz="0" w:space="0" w:color="auto"/>
        <w:bottom w:val="none" w:sz="0" w:space="0" w:color="auto"/>
        <w:right w:val="none" w:sz="0" w:space="0" w:color="auto"/>
      </w:divBdr>
    </w:div>
    <w:div w:id="1413359000">
      <w:bodyDiv w:val="1"/>
      <w:marLeft w:val="0"/>
      <w:marRight w:val="0"/>
      <w:marTop w:val="0"/>
      <w:marBottom w:val="0"/>
      <w:divBdr>
        <w:top w:val="none" w:sz="0" w:space="0" w:color="auto"/>
        <w:left w:val="none" w:sz="0" w:space="0" w:color="auto"/>
        <w:bottom w:val="none" w:sz="0" w:space="0" w:color="auto"/>
        <w:right w:val="none" w:sz="0" w:space="0" w:color="auto"/>
      </w:divBdr>
    </w:div>
    <w:div w:id="1435202371">
      <w:bodyDiv w:val="1"/>
      <w:marLeft w:val="0"/>
      <w:marRight w:val="0"/>
      <w:marTop w:val="0"/>
      <w:marBottom w:val="0"/>
      <w:divBdr>
        <w:top w:val="none" w:sz="0" w:space="0" w:color="auto"/>
        <w:left w:val="none" w:sz="0" w:space="0" w:color="auto"/>
        <w:bottom w:val="none" w:sz="0" w:space="0" w:color="auto"/>
        <w:right w:val="none" w:sz="0" w:space="0" w:color="auto"/>
      </w:divBdr>
    </w:div>
    <w:div w:id="1440641961">
      <w:bodyDiv w:val="1"/>
      <w:marLeft w:val="0"/>
      <w:marRight w:val="0"/>
      <w:marTop w:val="0"/>
      <w:marBottom w:val="0"/>
      <w:divBdr>
        <w:top w:val="none" w:sz="0" w:space="0" w:color="auto"/>
        <w:left w:val="none" w:sz="0" w:space="0" w:color="auto"/>
        <w:bottom w:val="none" w:sz="0" w:space="0" w:color="auto"/>
        <w:right w:val="none" w:sz="0" w:space="0" w:color="auto"/>
      </w:divBdr>
      <w:divsChild>
        <w:div w:id="319890863">
          <w:marLeft w:val="0"/>
          <w:marRight w:val="0"/>
          <w:marTop w:val="0"/>
          <w:marBottom w:val="300"/>
          <w:divBdr>
            <w:top w:val="none" w:sz="0" w:space="0" w:color="auto"/>
            <w:left w:val="none" w:sz="0" w:space="0" w:color="auto"/>
            <w:bottom w:val="none" w:sz="0" w:space="0" w:color="auto"/>
            <w:right w:val="none" w:sz="0" w:space="0" w:color="auto"/>
          </w:divBdr>
          <w:divsChild>
            <w:div w:id="5255142">
              <w:marLeft w:val="0"/>
              <w:marRight w:val="0"/>
              <w:marTop w:val="0"/>
              <w:marBottom w:val="0"/>
              <w:divBdr>
                <w:top w:val="none" w:sz="0" w:space="0" w:color="auto"/>
                <w:left w:val="none" w:sz="0" w:space="0" w:color="auto"/>
                <w:bottom w:val="none" w:sz="0" w:space="0" w:color="auto"/>
                <w:right w:val="none" w:sz="0" w:space="0" w:color="auto"/>
              </w:divBdr>
            </w:div>
          </w:divsChild>
        </w:div>
        <w:div w:id="754133804">
          <w:marLeft w:val="0"/>
          <w:marRight w:val="0"/>
          <w:marTop w:val="0"/>
          <w:marBottom w:val="300"/>
          <w:divBdr>
            <w:top w:val="none" w:sz="0" w:space="0" w:color="auto"/>
            <w:left w:val="none" w:sz="0" w:space="0" w:color="auto"/>
            <w:bottom w:val="none" w:sz="0" w:space="0" w:color="auto"/>
            <w:right w:val="none" w:sz="0" w:space="0" w:color="auto"/>
          </w:divBdr>
          <w:divsChild>
            <w:div w:id="1160777527">
              <w:marLeft w:val="0"/>
              <w:marRight w:val="0"/>
              <w:marTop w:val="300"/>
              <w:marBottom w:val="600"/>
              <w:divBdr>
                <w:top w:val="none" w:sz="0" w:space="0" w:color="auto"/>
                <w:left w:val="none" w:sz="0" w:space="0" w:color="auto"/>
                <w:bottom w:val="none" w:sz="0" w:space="0" w:color="auto"/>
                <w:right w:val="none" w:sz="0" w:space="0" w:color="auto"/>
              </w:divBdr>
              <w:divsChild>
                <w:div w:id="8865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33">
      <w:bodyDiv w:val="1"/>
      <w:marLeft w:val="0"/>
      <w:marRight w:val="0"/>
      <w:marTop w:val="0"/>
      <w:marBottom w:val="0"/>
      <w:divBdr>
        <w:top w:val="none" w:sz="0" w:space="0" w:color="auto"/>
        <w:left w:val="none" w:sz="0" w:space="0" w:color="auto"/>
        <w:bottom w:val="none" w:sz="0" w:space="0" w:color="auto"/>
        <w:right w:val="none" w:sz="0" w:space="0" w:color="auto"/>
      </w:divBdr>
    </w:div>
    <w:div w:id="1543715630">
      <w:bodyDiv w:val="1"/>
      <w:marLeft w:val="0"/>
      <w:marRight w:val="0"/>
      <w:marTop w:val="0"/>
      <w:marBottom w:val="0"/>
      <w:divBdr>
        <w:top w:val="none" w:sz="0" w:space="0" w:color="auto"/>
        <w:left w:val="none" w:sz="0" w:space="0" w:color="auto"/>
        <w:bottom w:val="none" w:sz="0" w:space="0" w:color="auto"/>
        <w:right w:val="none" w:sz="0" w:space="0" w:color="auto"/>
      </w:divBdr>
      <w:divsChild>
        <w:div w:id="116577921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73730872">
      <w:bodyDiv w:val="1"/>
      <w:marLeft w:val="0"/>
      <w:marRight w:val="0"/>
      <w:marTop w:val="0"/>
      <w:marBottom w:val="0"/>
      <w:divBdr>
        <w:top w:val="none" w:sz="0" w:space="0" w:color="auto"/>
        <w:left w:val="none" w:sz="0" w:space="0" w:color="auto"/>
        <w:bottom w:val="none" w:sz="0" w:space="0" w:color="auto"/>
        <w:right w:val="none" w:sz="0" w:space="0" w:color="auto"/>
      </w:divBdr>
    </w:div>
    <w:div w:id="1812288058">
      <w:bodyDiv w:val="1"/>
      <w:marLeft w:val="0"/>
      <w:marRight w:val="0"/>
      <w:marTop w:val="0"/>
      <w:marBottom w:val="0"/>
      <w:divBdr>
        <w:top w:val="none" w:sz="0" w:space="0" w:color="auto"/>
        <w:left w:val="none" w:sz="0" w:space="0" w:color="auto"/>
        <w:bottom w:val="none" w:sz="0" w:space="0" w:color="auto"/>
        <w:right w:val="none" w:sz="0" w:space="0" w:color="auto"/>
      </w:divBdr>
    </w:div>
    <w:div w:id="1816213154">
      <w:bodyDiv w:val="1"/>
      <w:marLeft w:val="0"/>
      <w:marRight w:val="0"/>
      <w:marTop w:val="0"/>
      <w:marBottom w:val="0"/>
      <w:divBdr>
        <w:top w:val="none" w:sz="0" w:space="0" w:color="auto"/>
        <w:left w:val="none" w:sz="0" w:space="0" w:color="auto"/>
        <w:bottom w:val="none" w:sz="0" w:space="0" w:color="auto"/>
        <w:right w:val="none" w:sz="0" w:space="0" w:color="auto"/>
      </w:divBdr>
    </w:div>
    <w:div w:id="1908370106">
      <w:bodyDiv w:val="1"/>
      <w:marLeft w:val="0"/>
      <w:marRight w:val="0"/>
      <w:marTop w:val="0"/>
      <w:marBottom w:val="0"/>
      <w:divBdr>
        <w:top w:val="none" w:sz="0" w:space="0" w:color="auto"/>
        <w:left w:val="none" w:sz="0" w:space="0" w:color="auto"/>
        <w:bottom w:val="none" w:sz="0" w:space="0" w:color="auto"/>
        <w:right w:val="none" w:sz="0" w:space="0" w:color="auto"/>
      </w:divBdr>
    </w:div>
    <w:div w:id="1969357279">
      <w:bodyDiv w:val="1"/>
      <w:marLeft w:val="0"/>
      <w:marRight w:val="0"/>
      <w:marTop w:val="0"/>
      <w:marBottom w:val="0"/>
      <w:divBdr>
        <w:top w:val="none" w:sz="0" w:space="0" w:color="auto"/>
        <w:left w:val="none" w:sz="0" w:space="0" w:color="auto"/>
        <w:bottom w:val="none" w:sz="0" w:space="0" w:color="auto"/>
        <w:right w:val="none" w:sz="0" w:space="0" w:color="auto"/>
      </w:divBdr>
    </w:div>
    <w:div w:id="2042586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66">
          <w:marLeft w:val="0"/>
          <w:marRight w:val="0"/>
          <w:marTop w:val="0"/>
          <w:marBottom w:val="300"/>
          <w:divBdr>
            <w:top w:val="none" w:sz="0" w:space="0" w:color="auto"/>
            <w:left w:val="none" w:sz="0" w:space="0" w:color="auto"/>
            <w:bottom w:val="none" w:sz="0" w:space="0" w:color="auto"/>
            <w:right w:val="none" w:sz="0" w:space="0" w:color="auto"/>
          </w:divBdr>
          <w:divsChild>
            <w:div w:id="265695386">
              <w:marLeft w:val="0"/>
              <w:marRight w:val="0"/>
              <w:marTop w:val="0"/>
              <w:marBottom w:val="0"/>
              <w:divBdr>
                <w:top w:val="none" w:sz="0" w:space="0" w:color="auto"/>
                <w:left w:val="none" w:sz="0" w:space="0" w:color="auto"/>
                <w:bottom w:val="none" w:sz="0" w:space="0" w:color="auto"/>
                <w:right w:val="none" w:sz="0" w:space="0" w:color="auto"/>
              </w:divBdr>
            </w:div>
          </w:divsChild>
        </w:div>
        <w:div w:id="1237204235">
          <w:marLeft w:val="0"/>
          <w:marRight w:val="0"/>
          <w:marTop w:val="0"/>
          <w:marBottom w:val="300"/>
          <w:divBdr>
            <w:top w:val="none" w:sz="0" w:space="0" w:color="auto"/>
            <w:left w:val="none" w:sz="0" w:space="0" w:color="auto"/>
            <w:bottom w:val="none" w:sz="0" w:space="0" w:color="auto"/>
            <w:right w:val="none" w:sz="0" w:space="0" w:color="auto"/>
          </w:divBdr>
          <w:divsChild>
            <w:div w:id="936209327">
              <w:marLeft w:val="0"/>
              <w:marRight w:val="0"/>
              <w:marTop w:val="300"/>
              <w:marBottom w:val="600"/>
              <w:divBdr>
                <w:top w:val="none" w:sz="0" w:space="0" w:color="auto"/>
                <w:left w:val="none" w:sz="0" w:space="0" w:color="auto"/>
                <w:bottom w:val="none" w:sz="0" w:space="0" w:color="auto"/>
                <w:right w:val="none" w:sz="0" w:space="0" w:color="auto"/>
              </w:divBdr>
              <w:divsChild>
                <w:div w:id="385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8799">
      <w:bodyDiv w:val="1"/>
      <w:marLeft w:val="0"/>
      <w:marRight w:val="0"/>
      <w:marTop w:val="0"/>
      <w:marBottom w:val="0"/>
      <w:divBdr>
        <w:top w:val="none" w:sz="0" w:space="0" w:color="auto"/>
        <w:left w:val="none" w:sz="0" w:space="0" w:color="auto"/>
        <w:bottom w:val="none" w:sz="0" w:space="0" w:color="auto"/>
        <w:right w:val="none" w:sz="0" w:space="0" w:color="auto"/>
      </w:divBdr>
    </w:div>
    <w:div w:id="20915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9015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unicipal.garant.ru/document/redirect/10105879/323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hyperlink" Target="http://dell2020/" TargetMode="External"/><Relationship Id="rId4" Type="http://schemas.openxmlformats.org/officeDocument/2006/relationships/settings" Target="settings.xml"/><Relationship Id="rId9" Type="http://schemas.openxmlformats.org/officeDocument/2006/relationships/hyperlink" Target="https://municipal.garant.ru/document/redirect/12156598/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41CA-1140-4151-9376-801F326B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BOOST</cp:lastModifiedBy>
  <cp:revision>6</cp:revision>
  <dcterms:created xsi:type="dcterms:W3CDTF">2024-12-18T05:46:00Z</dcterms:created>
  <dcterms:modified xsi:type="dcterms:W3CDTF">2025-01-23T06:27:00Z</dcterms:modified>
</cp:coreProperties>
</file>