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26" w:rsidRPr="00CE1587" w:rsidRDefault="009E4526" w:rsidP="009E4526">
      <w:pPr>
        <w:spacing w:after="0"/>
        <w:jc w:val="center"/>
        <w:rPr>
          <w:rFonts w:ascii="Calibri" w:eastAsia="Times New Roman" w:hAnsi="Calibri" w:cs="Times New Roman"/>
          <w:b/>
          <w:smallCaps/>
          <w:spacing w:val="20"/>
          <w:sz w:val="32"/>
          <w:szCs w:val="32"/>
        </w:rPr>
      </w:pPr>
      <w:r>
        <w:rPr>
          <w:rFonts w:ascii="Calibri" w:eastAsia="Times New Roman" w:hAnsi="Calibri" w:cs="Times New Roman"/>
          <w:noProof/>
          <w:sz w:val="28"/>
          <w:szCs w:val="28"/>
        </w:rPr>
        <w:drawing>
          <wp:inline distT="0" distB="0" distL="0" distR="0">
            <wp:extent cx="534670" cy="690245"/>
            <wp:effectExtent l="0" t="0" r="0" b="0"/>
            <wp:docPr id="1" name="Рисунок 1" descr="Описание: 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526" w:rsidRPr="00CE1587" w:rsidRDefault="009E4526" w:rsidP="009E4526">
      <w:pPr>
        <w:spacing w:after="0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</w:rPr>
      </w:pPr>
      <w:r w:rsidRPr="00CE1587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9E4526" w:rsidRDefault="009E4526" w:rsidP="009E4526">
      <w:pPr>
        <w:spacing w:after="0"/>
        <w:jc w:val="center"/>
        <w:rPr>
          <w:rFonts w:ascii="Times New Roman" w:eastAsia="Times New Roman" w:hAnsi="Times New Roman" w:cs="Times New Roman"/>
          <w:b/>
          <w:spacing w:val="12"/>
          <w:sz w:val="36"/>
          <w:szCs w:val="36"/>
        </w:rPr>
      </w:pPr>
    </w:p>
    <w:p w:rsidR="009E4526" w:rsidRDefault="009E4526" w:rsidP="009E4526">
      <w:pPr>
        <w:spacing w:after="0"/>
        <w:jc w:val="center"/>
        <w:rPr>
          <w:rFonts w:ascii="Times New Roman" w:eastAsia="Times New Roman" w:hAnsi="Times New Roman" w:cs="Times New Roman"/>
          <w:b/>
          <w:spacing w:val="12"/>
          <w:sz w:val="36"/>
          <w:szCs w:val="36"/>
        </w:rPr>
      </w:pPr>
      <w:r w:rsidRPr="00CE1587">
        <w:rPr>
          <w:rFonts w:ascii="Times New Roman" w:eastAsia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A77F2C" w:rsidRPr="00CE1587" w:rsidRDefault="00A77F2C" w:rsidP="009E4526">
      <w:pPr>
        <w:spacing w:after="0"/>
        <w:jc w:val="center"/>
        <w:rPr>
          <w:rFonts w:ascii="Times New Roman" w:eastAsia="Times New Roman" w:hAnsi="Times New Roman" w:cs="Times New Roman"/>
          <w:b/>
          <w:spacing w:val="12"/>
          <w:sz w:val="36"/>
          <w:szCs w:val="36"/>
        </w:rPr>
      </w:pPr>
    </w:p>
    <w:p w:rsidR="009E4526" w:rsidRPr="000C4BD0" w:rsidRDefault="00591A75" w:rsidP="000C4BD0">
      <w:pPr>
        <w:shd w:val="clear" w:color="auto" w:fill="FFFFFF"/>
        <w:tabs>
          <w:tab w:val="right" w:pos="96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О</w:t>
      </w:r>
      <w:r w:rsidR="009E4526" w:rsidRPr="00CE15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25.12.2024</w:t>
      </w:r>
      <w:r w:rsidR="009E4526" w:rsidRPr="00CE15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</w:t>
      </w:r>
      <w:r w:rsidR="00A77F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</w:t>
      </w:r>
      <w:r w:rsidR="009E4526" w:rsidRPr="00CE15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</w:t>
      </w:r>
      <w:r w:rsidR="00A77F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</w:t>
      </w:r>
      <w:r w:rsidR="009E4526" w:rsidRPr="00CE15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№</w:t>
      </w:r>
      <w:r w:rsidRPr="00591A7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189</w:t>
      </w:r>
      <w:r w:rsidR="009E4526" w:rsidRPr="00591A7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9E4526" w:rsidRPr="00591A75">
        <w:rPr>
          <w:rFonts w:ascii="Times New Roman" w:eastAsia="Calibri" w:hAnsi="Times New Roman" w:cs="Times New Roman"/>
          <w:color w:val="000000"/>
          <w:spacing w:val="-9"/>
          <w:u w:val="single"/>
        </w:rPr>
        <w:t xml:space="preserve"> </w:t>
      </w:r>
      <w:r w:rsidR="009E4526">
        <w:rPr>
          <w:rFonts w:ascii="Times New Roman" w:eastAsia="Calibri" w:hAnsi="Times New Roman" w:cs="Times New Roman"/>
          <w:color w:val="000000"/>
          <w:spacing w:val="-9"/>
        </w:rPr>
        <w:t xml:space="preserve">   </w:t>
      </w:r>
    </w:p>
    <w:p w:rsidR="009E4526" w:rsidRDefault="009E4526" w:rsidP="009E452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9"/>
        </w:rPr>
      </w:pPr>
    </w:p>
    <w:p w:rsidR="009E4526" w:rsidRPr="00CE1587" w:rsidRDefault="009E4526" w:rsidP="009E452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9"/>
        </w:rPr>
      </w:pPr>
      <w:r w:rsidRPr="00CE1587">
        <w:rPr>
          <w:rFonts w:ascii="Times New Roman" w:eastAsia="Calibri" w:hAnsi="Times New Roman" w:cs="Times New Roman"/>
          <w:color w:val="000000"/>
          <w:spacing w:val="-9"/>
        </w:rPr>
        <w:t xml:space="preserve">хутор </w:t>
      </w:r>
      <w:proofErr w:type="spellStart"/>
      <w:r w:rsidRPr="00CE1587">
        <w:rPr>
          <w:rFonts w:ascii="Times New Roman" w:eastAsia="Calibri" w:hAnsi="Times New Roman" w:cs="Times New Roman"/>
          <w:color w:val="000000"/>
          <w:spacing w:val="-9"/>
        </w:rPr>
        <w:t>Новоукраинский</w:t>
      </w:r>
      <w:proofErr w:type="spellEnd"/>
    </w:p>
    <w:p w:rsidR="009E4526" w:rsidRDefault="009E4526" w:rsidP="009E4526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3F4" w:rsidRPr="00A723F4" w:rsidRDefault="00A723F4" w:rsidP="00A723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3F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Пригородного сельского поселения Крымского района  от 20 мая 2014 года № 125 «О создании единой комиссии по осуществлению закупок путем проведения конкурсов, аукционов, запросов котировок, запросов предложений»</w:t>
      </w:r>
    </w:p>
    <w:p w:rsidR="00A723F4" w:rsidRPr="00A723F4" w:rsidRDefault="00A723F4" w:rsidP="00A723F4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56D" w:rsidRPr="0032456D" w:rsidRDefault="00B85D3A" w:rsidP="0032456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A157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нужд», </w:t>
      </w:r>
      <w:hyperlink r:id="rId6" w:history="1">
        <w:r w:rsidR="00CA157E" w:rsidRPr="00CA157E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CA157E">
        <w:rPr>
          <w:rFonts w:ascii="Times New Roman" w:hAnsi="Times New Roman" w:cs="Times New Roman"/>
          <w:sz w:val="28"/>
          <w:szCs w:val="28"/>
        </w:rPr>
        <w:t xml:space="preserve"> от </w:t>
      </w:r>
      <w:bookmarkStart w:id="0" w:name="_GoBack"/>
      <w:bookmarkEnd w:id="0"/>
      <w:r w:rsidR="00CA157E" w:rsidRPr="00AD548F">
        <w:rPr>
          <w:rFonts w:ascii="Times New Roman" w:hAnsi="Times New Roman" w:cs="Times New Roman"/>
          <w:sz w:val="28"/>
          <w:szCs w:val="28"/>
        </w:rPr>
        <w:t>6 октября 2003 года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32456D" w:rsidRPr="0032456D">
        <w:rPr>
          <w:rFonts w:ascii="Times New Roman" w:hAnsi="Times New Roman" w:cs="Times New Roman"/>
          <w:sz w:val="28"/>
          <w:szCs w:val="28"/>
        </w:rPr>
        <w:t xml:space="preserve"> целях актуализации  регламентированного порядка работы единой комиссии, созданной для </w:t>
      </w:r>
      <w:r w:rsidR="0032456D" w:rsidRPr="0032456D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определения поставщиков (подрядчиков, исполнителей) по поставке</w:t>
      </w:r>
      <w:proofErr w:type="gramEnd"/>
      <w:r w:rsidR="0032456D" w:rsidRPr="00324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товаров, выполнению работ, оказанию услуг для муниципальных нужд Пригородного сельского поселения Крымского района  в соответствие с действующим законодательством в сфере закупок, </w:t>
      </w:r>
      <w:proofErr w:type="gramStart"/>
      <w:r w:rsidR="0032456D" w:rsidRPr="0032456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32456D" w:rsidRPr="00324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 т а н о в л я ю:</w:t>
      </w:r>
    </w:p>
    <w:p w:rsidR="0032456D" w:rsidRPr="0032456D" w:rsidRDefault="0032456D" w:rsidP="0032456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 Внести в постановление администрации </w:t>
      </w:r>
      <w:r w:rsidRPr="0032456D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  от 20 мая 2014 года № 125 «О создании единой комиссии по осуществлению закупок путем проведения конкурсов, аукционов, запросов котировок, запросов предложений» следующие изменения:</w:t>
      </w:r>
    </w:p>
    <w:p w:rsidR="0032456D" w:rsidRPr="0032456D" w:rsidRDefault="0032456D" w:rsidP="0032456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6D">
        <w:rPr>
          <w:rFonts w:ascii="Times New Roman" w:hAnsi="Times New Roman" w:cs="Times New Roman"/>
          <w:sz w:val="28"/>
          <w:szCs w:val="28"/>
        </w:rPr>
        <w:t>1) пункт 3.2 приложения 2 к постановлению изложить в следующей редакции:</w:t>
      </w:r>
    </w:p>
    <w:p w:rsidR="0032456D" w:rsidRPr="0032456D" w:rsidRDefault="0032456D" w:rsidP="0032456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6D">
        <w:rPr>
          <w:rFonts w:ascii="Times New Roman" w:hAnsi="Times New Roman" w:cs="Times New Roman"/>
          <w:sz w:val="28"/>
          <w:szCs w:val="28"/>
        </w:rPr>
        <w:t>«3.2. Решение о создании комиссии принимается органом, уполномоченным на определение поставщиков до начала проведения закупки. Число членов Единой комиссии должно быть не менее чем три человека</w:t>
      </w:r>
      <w:proofErr w:type="gramStart"/>
      <w:r w:rsidRPr="0032456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2456D" w:rsidRPr="0032456D" w:rsidRDefault="0032456D" w:rsidP="0032456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6D">
        <w:rPr>
          <w:rFonts w:ascii="Times New Roman" w:hAnsi="Times New Roman" w:cs="Times New Roman"/>
          <w:sz w:val="28"/>
          <w:szCs w:val="28"/>
        </w:rPr>
        <w:t>2) пункт 3.7 приложения 2 к постановлению изложить в следующей редакции:</w:t>
      </w:r>
    </w:p>
    <w:p w:rsidR="0032456D" w:rsidRPr="0032456D" w:rsidRDefault="0032456D" w:rsidP="0032456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6D">
        <w:rPr>
          <w:rFonts w:ascii="Times New Roman" w:hAnsi="Times New Roman" w:cs="Times New Roman"/>
          <w:sz w:val="28"/>
          <w:szCs w:val="28"/>
        </w:rPr>
        <w:t>«3.7. Членами комиссии не могут быть:</w:t>
      </w:r>
    </w:p>
    <w:p w:rsidR="0032456D" w:rsidRPr="0032456D" w:rsidRDefault="0032456D" w:rsidP="0032456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6D">
        <w:rPr>
          <w:rFonts w:ascii="Times New Roman" w:hAnsi="Times New Roman" w:cs="Times New Roman"/>
          <w:sz w:val="28"/>
          <w:szCs w:val="28"/>
        </w:rPr>
        <w:t xml:space="preserve">1) физические лица, которые были привлечены в качестве экспертов к проведению экспертной оценки извещения об осуществлении закупки, документации о закупке (в случае, если настоящим Федеральным </w:t>
      </w:r>
      <w:r w:rsidRPr="0032456D">
        <w:rPr>
          <w:rFonts w:ascii="Times New Roman" w:hAnsi="Times New Roman" w:cs="Times New Roman"/>
          <w:sz w:val="28"/>
          <w:szCs w:val="28"/>
        </w:rPr>
        <w:lastRenderedPageBreak/>
        <w:t>законом предусмотрена документация о закупке), заявок на участие в конкурсе;</w:t>
      </w:r>
    </w:p>
    <w:p w:rsidR="0032456D" w:rsidRPr="0032456D" w:rsidRDefault="0032456D" w:rsidP="0032456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56D">
        <w:rPr>
          <w:rFonts w:ascii="Times New Roman" w:hAnsi="Times New Roman" w:cs="Times New Roman"/>
          <w:sz w:val="28"/>
          <w:szCs w:val="28"/>
        </w:rPr>
        <w:t>2) физические лица, имеющие личную заинтересованность в результатах определения поставщика (подрядчика, исполнителя), в том числе физические лица, подавшие заявки на участие в определении поставщика (подрядчика, исполнителя), либо состоящие в трудовых отношениях с организациями или физическими лицами, подавшими данные заявки, либо являющиеся управляющими организаций, подавших заявки на участие в определении поставщика (подрядчика, исполнителя).</w:t>
      </w:r>
      <w:proofErr w:type="gramEnd"/>
      <w:r w:rsidRPr="0032456D">
        <w:rPr>
          <w:rFonts w:ascii="Times New Roman" w:hAnsi="Times New Roman" w:cs="Times New Roman"/>
          <w:sz w:val="28"/>
          <w:szCs w:val="28"/>
        </w:rPr>
        <w:t xml:space="preserve"> Понятие «личная заинтересованность» используется в значении, указанном в </w:t>
      </w:r>
      <w:hyperlink r:id="rId7" w:anchor="/document/12164203/entry/1002" w:history="1">
        <w:r w:rsidRPr="0032456D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Федеральном законе</w:t>
        </w:r>
      </w:hyperlink>
      <w:r w:rsidRPr="0032456D">
        <w:rPr>
          <w:rFonts w:ascii="Times New Roman" w:hAnsi="Times New Roman" w:cs="Times New Roman"/>
          <w:sz w:val="28"/>
          <w:szCs w:val="28"/>
        </w:rPr>
        <w:t> от 25 декабря 2008 г.  № 273-ФЗ «О противодействии коррупции»;</w:t>
      </w:r>
    </w:p>
    <w:p w:rsidR="0032456D" w:rsidRPr="0032456D" w:rsidRDefault="0032456D" w:rsidP="0032456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6D">
        <w:rPr>
          <w:rFonts w:ascii="Times New Roman" w:hAnsi="Times New Roman" w:cs="Times New Roman"/>
          <w:sz w:val="28"/>
          <w:szCs w:val="28"/>
        </w:rPr>
        <w:t>3) физические лица, являющиеся участниками (акционерами) организаций, подавших заявки на участие в закупке, членами их органов управления, кредиторами участников закупки;</w:t>
      </w:r>
    </w:p>
    <w:p w:rsidR="0032456D" w:rsidRPr="0032456D" w:rsidRDefault="0032456D" w:rsidP="0032456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6D">
        <w:rPr>
          <w:rFonts w:ascii="Times New Roman" w:hAnsi="Times New Roman" w:cs="Times New Roman"/>
          <w:sz w:val="28"/>
          <w:szCs w:val="28"/>
        </w:rPr>
        <w:t>4) должностные лица органов контроля, указанных в </w:t>
      </w:r>
      <w:hyperlink r:id="rId8" w:anchor="/document/70353464/entry/991" w:history="1">
        <w:r w:rsidRPr="0032456D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части 1 статьи 99</w:t>
        </w:r>
      </w:hyperlink>
      <w:r w:rsidRPr="0032456D">
        <w:rPr>
          <w:rFonts w:ascii="Times New Roman" w:hAnsi="Times New Roman" w:cs="Times New Roman"/>
          <w:sz w:val="28"/>
          <w:szCs w:val="28"/>
        </w:rPr>
        <w:t> 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непосредственно осуществляющие контроль в сфере закупок</w:t>
      </w:r>
      <w:proofErr w:type="gramStart"/>
      <w:r w:rsidRPr="0032456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2456D" w:rsidRPr="0032456D" w:rsidRDefault="0032456D" w:rsidP="0032456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6D">
        <w:rPr>
          <w:rFonts w:ascii="Times New Roman" w:hAnsi="Times New Roman" w:cs="Times New Roman"/>
          <w:sz w:val="28"/>
          <w:szCs w:val="28"/>
        </w:rPr>
        <w:t>3) пункт 3.8 приложения 2 к постановлению изложить в следующей редакции:</w:t>
      </w:r>
    </w:p>
    <w:p w:rsidR="0032456D" w:rsidRPr="0032456D" w:rsidRDefault="0032456D" w:rsidP="0032456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6D">
        <w:rPr>
          <w:rFonts w:ascii="Times New Roman" w:hAnsi="Times New Roman" w:cs="Times New Roman"/>
          <w:sz w:val="28"/>
          <w:szCs w:val="28"/>
        </w:rPr>
        <w:t>«3.8. 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3.7 настоящего Положения. В случае выявления в составе комиссии физических лиц, указанных в пункте 3.7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 3.7 настоящего Положения</w:t>
      </w:r>
      <w:proofErr w:type="gramStart"/>
      <w:r w:rsidRPr="0032456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2456D" w:rsidRPr="0032456D" w:rsidRDefault="0032456D" w:rsidP="0032456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6D">
        <w:rPr>
          <w:rFonts w:ascii="Times New Roman" w:hAnsi="Times New Roman" w:cs="Times New Roman"/>
          <w:sz w:val="28"/>
          <w:szCs w:val="28"/>
        </w:rPr>
        <w:t>4) пункт 3.10 приложения 2 к постановлению изложить в следующей редакции:</w:t>
      </w:r>
    </w:p>
    <w:p w:rsidR="0032456D" w:rsidRPr="0032456D" w:rsidRDefault="0032456D" w:rsidP="0032456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6D">
        <w:rPr>
          <w:rFonts w:ascii="Times New Roman" w:hAnsi="Times New Roman" w:cs="Times New Roman"/>
          <w:sz w:val="28"/>
          <w:szCs w:val="28"/>
        </w:rPr>
        <w:t xml:space="preserve">«3.10. Единая комиссия правомочна осуществлять свои функции, если на заседании присутствует не менее чем пятьдесят процентов общего числа ее членов. Члены комиссии должны быть своевременно уведомлены о месте (при необходимости), дате и времени проведения заседания комиссии. Принятие решения членами комиссии путем проведения заочного голосования, a также делегирование ими своих полномочий иным лицам не допускается. Члены комиссии могут участвовать в заседании с использованием систем </w:t>
      </w:r>
      <w:proofErr w:type="gramStart"/>
      <w:r w:rsidRPr="0032456D">
        <w:rPr>
          <w:rFonts w:ascii="Times New Roman" w:hAnsi="Times New Roman" w:cs="Times New Roman"/>
          <w:sz w:val="28"/>
          <w:szCs w:val="28"/>
        </w:rPr>
        <w:t>видео-конференции</w:t>
      </w:r>
      <w:proofErr w:type="gramEnd"/>
      <w:r w:rsidRPr="0032456D">
        <w:rPr>
          <w:rFonts w:ascii="Times New Roman" w:hAnsi="Times New Roman" w:cs="Times New Roman"/>
          <w:sz w:val="28"/>
          <w:szCs w:val="28"/>
        </w:rPr>
        <w:t xml:space="preserve"> с соблюдением требований законодательства Российской Федерации о защите государственной тайны.»;</w:t>
      </w:r>
    </w:p>
    <w:p w:rsidR="0032456D" w:rsidRPr="0032456D" w:rsidRDefault="0032456D" w:rsidP="0032456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6D">
        <w:rPr>
          <w:rFonts w:ascii="Times New Roman" w:hAnsi="Times New Roman" w:cs="Times New Roman"/>
          <w:sz w:val="28"/>
          <w:szCs w:val="28"/>
        </w:rPr>
        <w:t>5) раздел 7 приложения 2 к постановлению изложить в следующей редакции:</w:t>
      </w:r>
    </w:p>
    <w:p w:rsidR="0032456D" w:rsidRPr="0032456D" w:rsidRDefault="0032456D" w:rsidP="0032456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6D">
        <w:rPr>
          <w:rFonts w:ascii="Times New Roman" w:hAnsi="Times New Roman" w:cs="Times New Roman"/>
          <w:sz w:val="28"/>
          <w:szCs w:val="28"/>
        </w:rPr>
        <w:t xml:space="preserve">«7. Регламент работы Единой комиссии </w:t>
      </w:r>
    </w:p>
    <w:p w:rsidR="0032456D" w:rsidRPr="0032456D" w:rsidRDefault="0032456D" w:rsidP="0032456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6D">
        <w:rPr>
          <w:rFonts w:ascii="Times New Roman" w:hAnsi="Times New Roman" w:cs="Times New Roman"/>
          <w:sz w:val="28"/>
          <w:szCs w:val="28"/>
        </w:rPr>
        <w:t xml:space="preserve">При проведении закупок путем открытого конкурса в электронной форме применяются положения, предусмотренные статьей 48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 </w:t>
      </w:r>
    </w:p>
    <w:p w:rsidR="0032456D" w:rsidRPr="0032456D" w:rsidRDefault="0032456D" w:rsidP="0032456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6D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закупок путем открытого аукциона в электронной форме применяются положения, предусмотренные статьей 49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 </w:t>
      </w:r>
    </w:p>
    <w:p w:rsidR="0032456D" w:rsidRPr="0032456D" w:rsidRDefault="0032456D" w:rsidP="0032456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6D">
        <w:rPr>
          <w:rFonts w:ascii="Times New Roman" w:hAnsi="Times New Roman" w:cs="Times New Roman"/>
          <w:sz w:val="28"/>
          <w:szCs w:val="28"/>
        </w:rPr>
        <w:t xml:space="preserve">При проведении закупок путем электронного запроса котировок применяются положения, предусмотренные статьей 50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 </w:t>
      </w:r>
    </w:p>
    <w:p w:rsidR="0032456D" w:rsidRPr="0032456D" w:rsidRDefault="0032456D" w:rsidP="0032456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6D">
        <w:rPr>
          <w:rFonts w:ascii="Times New Roman" w:hAnsi="Times New Roman" w:cs="Times New Roman"/>
          <w:sz w:val="28"/>
          <w:szCs w:val="28"/>
        </w:rPr>
        <w:t xml:space="preserve">При проведении закупок путем совместных конкурсов и совместных аукционов применяются положения статьи 25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  </w:t>
      </w:r>
    </w:p>
    <w:p w:rsidR="0032456D" w:rsidRPr="0032456D" w:rsidRDefault="0032456D" w:rsidP="0032456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56D">
        <w:rPr>
          <w:rFonts w:ascii="Times New Roman" w:hAnsi="Times New Roman" w:cs="Times New Roman"/>
          <w:sz w:val="28"/>
          <w:szCs w:val="28"/>
        </w:rPr>
        <w:t>При проведении закупок путем закрытых конкурентных способов закупок применяются положения, предусмотренные главой 3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нужд»».</w:t>
      </w:r>
    </w:p>
    <w:p w:rsidR="00A77F2C" w:rsidRPr="00A77F2C" w:rsidRDefault="00A77F2C" w:rsidP="00A77F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7F2C">
        <w:rPr>
          <w:rFonts w:ascii="Times New Roman" w:hAnsi="Times New Roman" w:cs="Times New Roman"/>
          <w:sz w:val="28"/>
          <w:szCs w:val="28"/>
        </w:rPr>
        <w:t xml:space="preserve">2. </w:t>
      </w:r>
      <w:r w:rsidRPr="00A77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Главному специалисту администрации Пригородного сельского поселения Крымского района А.В. </w:t>
      </w:r>
      <w:proofErr w:type="spellStart"/>
      <w:r w:rsidRPr="00A77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Лазариди</w:t>
      </w:r>
      <w:proofErr w:type="spellEnd"/>
      <w:r w:rsidRPr="00A77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официально обнародовать настоящее постановление путём официального опубликования на официальном сайте администрации муниципального образования Крымский район </w:t>
      </w:r>
      <w:proofErr w:type="spellStart"/>
      <w:r w:rsidRPr="00A77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www.krymsk-region.ru</w:t>
      </w:r>
      <w:proofErr w:type="spellEnd"/>
      <w:r w:rsidRPr="00A77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зарегистрированном в качестве средства массовой информации.</w:t>
      </w:r>
    </w:p>
    <w:p w:rsidR="00A77F2C" w:rsidRPr="00A77F2C" w:rsidRDefault="00A77F2C" w:rsidP="00A77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F2C">
        <w:rPr>
          <w:rFonts w:ascii="Times New Roman" w:hAnsi="Times New Roman" w:cs="Times New Roman"/>
          <w:sz w:val="28"/>
          <w:szCs w:val="28"/>
        </w:rPr>
        <w:t>3. Постановление вступает в силу после его официального обнародования.</w:t>
      </w:r>
    </w:p>
    <w:p w:rsidR="00A723F4" w:rsidRPr="0032456D" w:rsidRDefault="00A723F4" w:rsidP="00A72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5252" w:rsidRPr="0032456D" w:rsidRDefault="00F05252" w:rsidP="00F05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252" w:rsidRDefault="00F05252" w:rsidP="00F05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BD0" w:rsidRPr="000C4BD0" w:rsidRDefault="000C4BD0" w:rsidP="00F05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03F" w:rsidRPr="00A723F4" w:rsidRDefault="0013603F" w:rsidP="00F05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3F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A723F4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A723F4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9831CB" w:rsidRPr="00A723F4" w:rsidRDefault="0013603F" w:rsidP="00F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3F4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                В.В. Лазарев </w:t>
      </w:r>
    </w:p>
    <w:p w:rsidR="00F05252" w:rsidRPr="00A723F4" w:rsidRDefault="00F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BCC" w:rsidRDefault="005A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BCC" w:rsidRDefault="005A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BCC" w:rsidRDefault="005A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BCC" w:rsidRDefault="005A4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BCC" w:rsidRPr="002264BF" w:rsidRDefault="005A4BCC" w:rsidP="00226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4BCC" w:rsidRPr="002264BF" w:rsidSect="006A74B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903"/>
    <w:multiLevelType w:val="multilevel"/>
    <w:tmpl w:val="C576DBDC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1DEE76BA"/>
    <w:multiLevelType w:val="multilevel"/>
    <w:tmpl w:val="A680E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312639AA"/>
    <w:multiLevelType w:val="hybridMultilevel"/>
    <w:tmpl w:val="E0AE10D4"/>
    <w:lvl w:ilvl="0" w:tplc="B952083E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31677ED6"/>
    <w:multiLevelType w:val="multilevel"/>
    <w:tmpl w:val="39AABC5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367609"/>
    <w:multiLevelType w:val="multilevel"/>
    <w:tmpl w:val="3E7C9D3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4BCF1407"/>
    <w:multiLevelType w:val="multilevel"/>
    <w:tmpl w:val="2712494A"/>
    <w:lvl w:ilvl="0">
      <w:start w:val="3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60F30783"/>
    <w:multiLevelType w:val="multilevel"/>
    <w:tmpl w:val="CCF6A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0">
    <w:nsid w:val="6B9E53F8"/>
    <w:multiLevelType w:val="hybridMultilevel"/>
    <w:tmpl w:val="444A453C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6BFF5D6E"/>
    <w:multiLevelType w:val="hybridMultilevel"/>
    <w:tmpl w:val="20E2DB42"/>
    <w:lvl w:ilvl="0" w:tplc="B812FDF2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2"/>
  </w:num>
  <w:num w:numId="5">
    <w:abstractNumId w:val="4"/>
  </w:num>
  <w:num w:numId="6">
    <w:abstractNumId w:val="13"/>
  </w:num>
  <w:num w:numId="7">
    <w:abstractNumId w:val="10"/>
  </w:num>
  <w:num w:numId="8">
    <w:abstractNumId w:val="9"/>
  </w:num>
  <w:num w:numId="9">
    <w:abstractNumId w:val="8"/>
  </w:num>
  <w:num w:numId="10">
    <w:abstractNumId w:val="11"/>
  </w:num>
  <w:num w:numId="11">
    <w:abstractNumId w:val="3"/>
  </w:num>
  <w:num w:numId="12">
    <w:abstractNumId w:val="7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61042"/>
    <w:rsid w:val="00064A94"/>
    <w:rsid w:val="00090345"/>
    <w:rsid w:val="000A6E00"/>
    <w:rsid w:val="000B6413"/>
    <w:rsid w:val="000C4BD0"/>
    <w:rsid w:val="00105330"/>
    <w:rsid w:val="0013603F"/>
    <w:rsid w:val="00144A23"/>
    <w:rsid w:val="001515E8"/>
    <w:rsid w:val="00170C94"/>
    <w:rsid w:val="00193B61"/>
    <w:rsid w:val="001F00EF"/>
    <w:rsid w:val="002071B5"/>
    <w:rsid w:val="002264BF"/>
    <w:rsid w:val="00265CF4"/>
    <w:rsid w:val="002A3694"/>
    <w:rsid w:val="002B7D46"/>
    <w:rsid w:val="0032456D"/>
    <w:rsid w:val="00371EE6"/>
    <w:rsid w:val="003A50EC"/>
    <w:rsid w:val="003B1045"/>
    <w:rsid w:val="003E6597"/>
    <w:rsid w:val="003F632A"/>
    <w:rsid w:val="00413561"/>
    <w:rsid w:val="00433048"/>
    <w:rsid w:val="00435AAA"/>
    <w:rsid w:val="004966E6"/>
    <w:rsid w:val="00591A75"/>
    <w:rsid w:val="005A2977"/>
    <w:rsid w:val="005A4BCC"/>
    <w:rsid w:val="006305EC"/>
    <w:rsid w:val="00681448"/>
    <w:rsid w:val="006954E3"/>
    <w:rsid w:val="006A74B0"/>
    <w:rsid w:val="006E27A1"/>
    <w:rsid w:val="006F4653"/>
    <w:rsid w:val="00702041"/>
    <w:rsid w:val="00704DEA"/>
    <w:rsid w:val="007135FD"/>
    <w:rsid w:val="00714607"/>
    <w:rsid w:val="0075467D"/>
    <w:rsid w:val="0078414D"/>
    <w:rsid w:val="007B39AA"/>
    <w:rsid w:val="007B5B9F"/>
    <w:rsid w:val="007C63EA"/>
    <w:rsid w:val="007E7E77"/>
    <w:rsid w:val="008104E2"/>
    <w:rsid w:val="00817404"/>
    <w:rsid w:val="00822EC5"/>
    <w:rsid w:val="00837C71"/>
    <w:rsid w:val="008457D6"/>
    <w:rsid w:val="008B1D3C"/>
    <w:rsid w:val="008B2064"/>
    <w:rsid w:val="008F1335"/>
    <w:rsid w:val="00965A75"/>
    <w:rsid w:val="00967795"/>
    <w:rsid w:val="009831CB"/>
    <w:rsid w:val="009C2E41"/>
    <w:rsid w:val="009E0E77"/>
    <w:rsid w:val="009E4526"/>
    <w:rsid w:val="009E5039"/>
    <w:rsid w:val="00A36285"/>
    <w:rsid w:val="00A723F4"/>
    <w:rsid w:val="00A77329"/>
    <w:rsid w:val="00A77F2C"/>
    <w:rsid w:val="00A813E3"/>
    <w:rsid w:val="00AA0387"/>
    <w:rsid w:val="00AB2244"/>
    <w:rsid w:val="00AC159E"/>
    <w:rsid w:val="00AD75B7"/>
    <w:rsid w:val="00B118DC"/>
    <w:rsid w:val="00B85D3A"/>
    <w:rsid w:val="00BC6B29"/>
    <w:rsid w:val="00BE62FA"/>
    <w:rsid w:val="00BF56D1"/>
    <w:rsid w:val="00C54A25"/>
    <w:rsid w:val="00CA157E"/>
    <w:rsid w:val="00CB67DA"/>
    <w:rsid w:val="00D13379"/>
    <w:rsid w:val="00D503BF"/>
    <w:rsid w:val="00D716C6"/>
    <w:rsid w:val="00DD14AB"/>
    <w:rsid w:val="00E25244"/>
    <w:rsid w:val="00E35F33"/>
    <w:rsid w:val="00E51CA4"/>
    <w:rsid w:val="00E53613"/>
    <w:rsid w:val="00E734AA"/>
    <w:rsid w:val="00F00DBD"/>
    <w:rsid w:val="00F05252"/>
    <w:rsid w:val="00F17065"/>
    <w:rsid w:val="00F61A18"/>
    <w:rsid w:val="00F70777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customStyle="1" w:styleId="ac">
    <w:name w:val="Содержимое таблицы"/>
    <w:basedOn w:val="a"/>
    <w:rsid w:val="00F0525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Normal">
    <w:name w:val="ConsPlusNormal"/>
    <w:rsid w:val="005A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uiPriority w:val="99"/>
    <w:rsid w:val="005A4BC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86367/0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BOOST</cp:lastModifiedBy>
  <cp:revision>15</cp:revision>
  <cp:lastPrinted>2025-01-09T10:41:00Z</cp:lastPrinted>
  <dcterms:created xsi:type="dcterms:W3CDTF">2024-06-27T10:17:00Z</dcterms:created>
  <dcterms:modified xsi:type="dcterms:W3CDTF">2025-02-04T11:24:00Z</dcterms:modified>
</cp:coreProperties>
</file>