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3664AA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3664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312DB">
        <w:rPr>
          <w:rFonts w:ascii="Times New Roman" w:hAnsi="Times New Roman"/>
          <w:sz w:val="24"/>
          <w:szCs w:val="24"/>
          <w:u w:val="single"/>
        </w:rPr>
        <w:t>1</w:t>
      </w:r>
      <w:r w:rsidR="000C7988">
        <w:rPr>
          <w:rFonts w:ascii="Times New Roman" w:hAnsi="Times New Roman"/>
          <w:sz w:val="24"/>
          <w:szCs w:val="24"/>
          <w:u w:val="single"/>
        </w:rPr>
        <w:t>3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>.05.2015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7988">
        <w:rPr>
          <w:rFonts w:ascii="Times New Roman" w:hAnsi="Times New Roman"/>
          <w:sz w:val="24"/>
          <w:szCs w:val="24"/>
          <w:u w:val="single"/>
        </w:rPr>
        <w:t>9</w:t>
      </w:r>
      <w:r w:rsidR="00737B73">
        <w:rPr>
          <w:rFonts w:ascii="Times New Roman" w:hAnsi="Times New Roman"/>
          <w:sz w:val="24"/>
          <w:szCs w:val="24"/>
          <w:u w:val="single"/>
        </w:rPr>
        <w:t>3</w:t>
      </w:r>
      <w:r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Default="003A4739" w:rsidP="003A4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B73" w:rsidRPr="00737B73" w:rsidRDefault="00737B73" w:rsidP="00737B73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37B73">
        <w:rPr>
          <w:rFonts w:ascii="Times New Roman" w:hAnsi="Times New Roman"/>
          <w:b/>
          <w:sz w:val="28"/>
          <w:szCs w:val="28"/>
        </w:rPr>
        <w:t xml:space="preserve">О создании комиссии по повышению устойчивости </w:t>
      </w:r>
    </w:p>
    <w:p w:rsidR="00737B73" w:rsidRPr="00737B73" w:rsidRDefault="00737B73" w:rsidP="00737B73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37B73">
        <w:rPr>
          <w:rFonts w:ascii="Times New Roman" w:hAnsi="Times New Roman"/>
          <w:b/>
          <w:sz w:val="28"/>
          <w:szCs w:val="28"/>
        </w:rPr>
        <w:t>функционирования объектов экономики</w:t>
      </w:r>
    </w:p>
    <w:p w:rsidR="00737B73" w:rsidRDefault="00737B73" w:rsidP="00737B73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90155" w:rsidRPr="00190155" w:rsidRDefault="00737B73" w:rsidP="00164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 w:rsidR="00164F6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90155">
        <w:rPr>
          <w:rFonts w:ascii="Times New Roman" w:hAnsi="Times New Roman"/>
          <w:sz w:val="28"/>
          <w:szCs w:val="28"/>
        </w:rPr>
        <w:t>В соответствии с законом Российской Федерации «О защите населения и территорий от чрезвычайных ситуаций природного и техногенного характера» 1994 года, законом Российской Федерации «О гражданской обороне» 1998 года, Методическими рекомендациями по организации деятельности комиссии по повышению устойчивости функционирования экономики субъекта РФ 1999 года, а также в целях повышения эффективности проведения мероприятий по повышению устойчивости функционирования экономики Пригородного сельского поселения в</w:t>
      </w:r>
      <w:proofErr w:type="gramEnd"/>
      <w:r w:rsidRPr="00190155">
        <w:rPr>
          <w:rFonts w:ascii="Times New Roman" w:hAnsi="Times New Roman"/>
          <w:sz w:val="28"/>
          <w:szCs w:val="28"/>
        </w:rPr>
        <w:t xml:space="preserve"> чрезвычайных ситуа</w:t>
      </w:r>
      <w:r w:rsidR="00190155" w:rsidRPr="00190155">
        <w:rPr>
          <w:rFonts w:ascii="Times New Roman" w:hAnsi="Times New Roman"/>
          <w:sz w:val="28"/>
          <w:szCs w:val="28"/>
        </w:rPr>
        <w:t xml:space="preserve">циях мирного и военного времени, </w:t>
      </w:r>
      <w:proofErr w:type="spellStart"/>
      <w:proofErr w:type="gramStart"/>
      <w:r w:rsidRPr="0019015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9015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90155">
        <w:rPr>
          <w:rFonts w:ascii="Times New Roman" w:hAnsi="Times New Roman"/>
          <w:sz w:val="28"/>
          <w:szCs w:val="28"/>
        </w:rPr>
        <w:t>н</w:t>
      </w:r>
      <w:proofErr w:type="spellEnd"/>
      <w:r w:rsidRPr="00190155">
        <w:rPr>
          <w:rFonts w:ascii="Times New Roman" w:hAnsi="Times New Roman"/>
          <w:sz w:val="28"/>
          <w:szCs w:val="28"/>
        </w:rPr>
        <w:t xml:space="preserve"> о в л я ю:</w:t>
      </w:r>
      <w:r w:rsidRPr="00190155">
        <w:rPr>
          <w:rFonts w:ascii="Times New Roman" w:hAnsi="Times New Roman"/>
          <w:sz w:val="28"/>
          <w:szCs w:val="28"/>
        </w:rPr>
        <w:br/>
      </w:r>
      <w:r w:rsidR="00164F6B">
        <w:rPr>
          <w:rFonts w:ascii="Times New Roman" w:hAnsi="Times New Roman"/>
          <w:sz w:val="28"/>
          <w:szCs w:val="28"/>
        </w:rPr>
        <w:t xml:space="preserve">         </w:t>
      </w:r>
      <w:r w:rsidRPr="00190155">
        <w:rPr>
          <w:rFonts w:ascii="Times New Roman" w:hAnsi="Times New Roman"/>
          <w:sz w:val="28"/>
          <w:szCs w:val="28"/>
        </w:rPr>
        <w:t>1.  Утвердить комиссию по повышению устойчивости функционирования экономики Пригородного сельского поселения согласно (приложени</w:t>
      </w:r>
      <w:r w:rsidR="00190155" w:rsidRPr="00190155">
        <w:rPr>
          <w:rFonts w:ascii="Times New Roman" w:hAnsi="Times New Roman"/>
          <w:sz w:val="28"/>
          <w:szCs w:val="28"/>
        </w:rPr>
        <w:t>е№</w:t>
      </w:r>
      <w:r w:rsidRPr="00190155">
        <w:rPr>
          <w:rFonts w:ascii="Times New Roman" w:hAnsi="Times New Roman"/>
          <w:sz w:val="28"/>
          <w:szCs w:val="28"/>
        </w:rPr>
        <w:t>1).</w:t>
      </w:r>
      <w:r w:rsidRPr="00190155">
        <w:rPr>
          <w:rFonts w:ascii="Times New Roman" w:hAnsi="Times New Roman"/>
          <w:sz w:val="28"/>
          <w:szCs w:val="28"/>
        </w:rPr>
        <w:br/>
      </w:r>
      <w:r w:rsidR="00164F6B">
        <w:rPr>
          <w:rFonts w:ascii="Times New Roman" w:hAnsi="Times New Roman"/>
          <w:sz w:val="28"/>
          <w:szCs w:val="28"/>
        </w:rPr>
        <w:t xml:space="preserve">        </w:t>
      </w:r>
      <w:r w:rsidRPr="00190155">
        <w:rPr>
          <w:rFonts w:ascii="Times New Roman" w:hAnsi="Times New Roman"/>
          <w:sz w:val="28"/>
          <w:szCs w:val="28"/>
        </w:rPr>
        <w:t>2.  Утвердить Положение о комиссии по повышению устойчивости функционирования  экономики  Пригородного сельского поселения в чрезвычайных ситуациях согласно (</w:t>
      </w:r>
      <w:r w:rsidR="00190155" w:rsidRPr="00190155">
        <w:rPr>
          <w:rFonts w:ascii="Times New Roman" w:hAnsi="Times New Roman"/>
          <w:sz w:val="28"/>
          <w:szCs w:val="28"/>
        </w:rPr>
        <w:t xml:space="preserve">приложение № </w:t>
      </w:r>
      <w:r w:rsidRPr="00190155">
        <w:rPr>
          <w:rFonts w:ascii="Times New Roman" w:hAnsi="Times New Roman"/>
          <w:sz w:val="28"/>
          <w:szCs w:val="28"/>
        </w:rPr>
        <w:t>2).</w:t>
      </w:r>
    </w:p>
    <w:p w:rsidR="00190155" w:rsidRPr="00190155" w:rsidRDefault="00190155" w:rsidP="00190155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155">
        <w:rPr>
          <w:rFonts w:ascii="Times New Roman" w:hAnsi="Times New Roman"/>
          <w:sz w:val="28"/>
          <w:szCs w:val="28"/>
        </w:rPr>
        <w:t xml:space="preserve">3.  Утвердить </w:t>
      </w:r>
      <w:r w:rsidRPr="00190155">
        <w:rPr>
          <w:rFonts w:ascii="Times New Roman" w:hAnsi="Times New Roman" w:cs="Times New Roman"/>
          <w:bCs/>
          <w:sz w:val="28"/>
          <w:szCs w:val="28"/>
        </w:rPr>
        <w:t>Функциональные обязанности состава Комиссии по повышению устойчивости функционирования объектов экономики Пригородного сельского поселение Крымского района в чрезвычайных  ситуациях мирного времени и в военное время (приложение № 3)</w:t>
      </w:r>
      <w:r w:rsidR="00164F6B">
        <w:rPr>
          <w:rFonts w:ascii="Times New Roman" w:hAnsi="Times New Roman" w:cs="Times New Roman"/>
          <w:bCs/>
          <w:sz w:val="28"/>
          <w:szCs w:val="28"/>
        </w:rPr>
        <w:t>.</w:t>
      </w:r>
      <w:r w:rsidRPr="001901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B73" w:rsidRPr="00190155" w:rsidRDefault="00190155" w:rsidP="001901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155">
        <w:rPr>
          <w:rFonts w:ascii="Times New Roman" w:hAnsi="Times New Roman"/>
          <w:sz w:val="28"/>
          <w:szCs w:val="28"/>
        </w:rPr>
        <w:t>4</w:t>
      </w:r>
      <w:r w:rsidR="00737B73" w:rsidRPr="0019015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37B73" w:rsidRPr="001901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7B73" w:rsidRPr="0019015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председателя комиссии — заместителя главы</w:t>
      </w:r>
      <w:r w:rsidR="00164F6B">
        <w:rPr>
          <w:rFonts w:ascii="Times New Roman" w:hAnsi="Times New Roman"/>
          <w:sz w:val="28"/>
          <w:szCs w:val="28"/>
        </w:rPr>
        <w:t xml:space="preserve"> </w:t>
      </w:r>
      <w:r w:rsidR="00737B73" w:rsidRPr="00190155">
        <w:rPr>
          <w:rFonts w:ascii="Times New Roman" w:hAnsi="Times New Roman"/>
          <w:sz w:val="28"/>
          <w:szCs w:val="28"/>
        </w:rPr>
        <w:t>Пригородного сельского поселения</w:t>
      </w:r>
      <w:r w:rsidR="00227955">
        <w:rPr>
          <w:rFonts w:ascii="Times New Roman" w:hAnsi="Times New Roman"/>
          <w:sz w:val="28"/>
          <w:szCs w:val="28"/>
        </w:rPr>
        <w:t xml:space="preserve"> </w:t>
      </w:r>
      <w:r w:rsidR="00164F6B">
        <w:rPr>
          <w:rFonts w:ascii="Times New Roman" w:hAnsi="Times New Roman"/>
          <w:sz w:val="28"/>
          <w:szCs w:val="28"/>
        </w:rPr>
        <w:t>(Владимирова О.Н</w:t>
      </w:r>
      <w:r w:rsidR="00737B73" w:rsidRPr="00190155">
        <w:rPr>
          <w:rFonts w:ascii="Times New Roman" w:hAnsi="Times New Roman"/>
          <w:sz w:val="28"/>
          <w:szCs w:val="28"/>
        </w:rPr>
        <w:t>.</w:t>
      </w:r>
      <w:r w:rsidR="00164F6B">
        <w:rPr>
          <w:rFonts w:ascii="Times New Roman" w:hAnsi="Times New Roman"/>
          <w:sz w:val="28"/>
          <w:szCs w:val="28"/>
        </w:rPr>
        <w:t>).</w:t>
      </w:r>
    </w:p>
    <w:p w:rsidR="009A249E" w:rsidRPr="00190155" w:rsidRDefault="00190155" w:rsidP="001901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155">
        <w:rPr>
          <w:rFonts w:ascii="Times New Roman" w:hAnsi="Times New Roman"/>
          <w:color w:val="000000"/>
          <w:sz w:val="28"/>
          <w:szCs w:val="28"/>
        </w:rPr>
        <w:t>5</w:t>
      </w:r>
      <w:r w:rsidR="009A249E" w:rsidRPr="00190155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37B73" w:rsidRPr="00190155" w:rsidRDefault="00737B73" w:rsidP="00190155">
      <w:pPr>
        <w:shd w:val="clear" w:color="auto" w:fill="FFFFFF" w:themeFill="background1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37B73" w:rsidRPr="00D55685" w:rsidRDefault="00737B73" w:rsidP="00737B73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37B73" w:rsidRDefault="00737B73" w:rsidP="00164F6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В.В. Лазарев</w:t>
      </w:r>
    </w:p>
    <w:p w:rsidR="00737B73" w:rsidRDefault="00737B73" w:rsidP="00737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37B73" w:rsidRPr="00D55685" w:rsidRDefault="00737B73" w:rsidP="00737B7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A249E" w:rsidRDefault="00737B73" w:rsidP="009A249E">
      <w:pPr>
        <w:shd w:val="clear" w:color="auto" w:fill="FFFFFF" w:themeFill="background1"/>
        <w:spacing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55685">
        <w:rPr>
          <w:rFonts w:ascii="Tahoma" w:hAnsi="Tahoma" w:cs="Tahoma"/>
          <w:sz w:val="20"/>
          <w:szCs w:val="20"/>
        </w:rPr>
        <w:br/>
      </w:r>
    </w:p>
    <w:p w:rsidR="009A249E" w:rsidRDefault="00737B73" w:rsidP="009A24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B73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37B73" w:rsidRPr="00737B73" w:rsidRDefault="00737B73" w:rsidP="009A24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B7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37B73" w:rsidRDefault="00737B73" w:rsidP="009A24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B73"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</w:p>
    <w:p w:rsidR="00737B73" w:rsidRPr="00737B73" w:rsidRDefault="00737B73" w:rsidP="009A24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Крымского района</w:t>
      </w:r>
    </w:p>
    <w:p w:rsidR="00737B73" w:rsidRDefault="00737B73" w:rsidP="009A249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13.05.2015 года № 93</w:t>
      </w:r>
    </w:p>
    <w:p w:rsidR="00737B73" w:rsidRPr="00D55685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DF8">
        <w:rPr>
          <w:rFonts w:ascii="Times New Roman" w:hAnsi="Times New Roman"/>
          <w:b/>
          <w:sz w:val="28"/>
          <w:szCs w:val="28"/>
        </w:rPr>
        <w:t>СОСТАВ КОМИССИИ</w:t>
      </w:r>
      <w:r w:rsidRPr="00960DF8">
        <w:rPr>
          <w:rFonts w:ascii="Times New Roman" w:hAnsi="Times New Roman"/>
          <w:b/>
          <w:sz w:val="28"/>
          <w:szCs w:val="28"/>
        </w:rPr>
        <w:br/>
        <w:t>ПО ПОВЫШЕНИЮ УСТОЙЧИВОСТИ ФУНКЦИОНИРОВАНИЯ ЭКОНОМИКИ </w:t>
      </w:r>
      <w:r w:rsidRPr="00960DF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ПРИГОРОДНОГО</w:t>
      </w:r>
      <w:r w:rsidRPr="00960DF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37B73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B73" w:rsidRPr="00960DF8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DEF"/>
        <w:tblCellMar>
          <w:left w:w="0" w:type="dxa"/>
          <w:right w:w="0" w:type="dxa"/>
        </w:tblCellMar>
        <w:tblLook w:val="04A0"/>
      </w:tblPr>
      <w:tblGrid>
        <w:gridCol w:w="3551"/>
        <w:gridCol w:w="5835"/>
      </w:tblGrid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737B73" w:rsidRPr="00D55685" w:rsidRDefault="00737B73" w:rsidP="0048779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</w:t>
            </w:r>
            <w:r w:rsidRPr="00D55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Pr="00D55685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737B73" w:rsidRPr="00D55685" w:rsidRDefault="001977CF" w:rsidP="001977C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Пригородного сельского поселения, п</w:t>
            </w:r>
            <w:r w:rsidR="00737B73" w:rsidRPr="00D55685">
              <w:rPr>
                <w:rFonts w:ascii="Times New Roman" w:hAnsi="Times New Roman"/>
                <w:sz w:val="28"/>
                <w:szCs w:val="28"/>
              </w:rPr>
              <w:t>редседатель</w:t>
            </w:r>
          </w:p>
        </w:tc>
      </w:tr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737B73" w:rsidRPr="00D55685" w:rsidRDefault="00737B73" w:rsidP="0048779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Прокопенко </w:t>
            </w:r>
            <w:r w:rsidRPr="00D5568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737B73" w:rsidRPr="00D55685" w:rsidRDefault="001977CF" w:rsidP="001977C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главный специалист администрации Пригородного сельского поселения, с</w:t>
            </w:r>
            <w:r w:rsidR="00737B73" w:rsidRPr="00D55685">
              <w:rPr>
                <w:rFonts w:ascii="Times New Roman" w:hAnsi="Times New Roman"/>
                <w:sz w:val="28"/>
                <w:szCs w:val="28"/>
              </w:rPr>
              <w:t>екретарь</w:t>
            </w:r>
          </w:p>
        </w:tc>
      </w:tr>
      <w:tr w:rsidR="00737B73" w:rsidRPr="00D55685" w:rsidTr="001977CF">
        <w:trPr>
          <w:trHeight w:val="861"/>
          <w:tblCellSpacing w:w="0" w:type="dxa"/>
          <w:jc w:val="center"/>
        </w:trPr>
        <w:tc>
          <w:tcPr>
            <w:tcW w:w="9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hideMark/>
          </w:tcPr>
          <w:p w:rsidR="00737B73" w:rsidRPr="00D55685" w:rsidRDefault="001977CF" w:rsidP="0048779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37B73" w:rsidRPr="00D55685">
              <w:rPr>
                <w:rFonts w:ascii="Times New Roman" w:hAnsi="Times New Roman"/>
                <w:sz w:val="28"/>
                <w:szCs w:val="28"/>
              </w:rPr>
              <w:t>лен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Pr="00786AA3" w:rsidRDefault="00737B73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Баранова Н.В.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7B73" w:rsidRPr="00754215" w:rsidRDefault="00737B73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специалист 1 категории администрации Пригородного сельского поселения</w:t>
            </w:r>
          </w:p>
        </w:tc>
      </w:tr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Default="00737B73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Орлов А.В.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Pr="00440D96" w:rsidRDefault="001977CF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- в</w:t>
            </w:r>
            <w:r w:rsidR="00737B73" w:rsidRPr="00440D96">
              <w:rPr>
                <w:color w:val="000000"/>
                <w:sz w:val="28"/>
                <w:szCs w:val="28"/>
                <w:lang w:eastAsia="zh-CN"/>
              </w:rPr>
              <w:t xml:space="preserve">етеринарный врач Пригородного  </w:t>
            </w:r>
            <w:proofErr w:type="spellStart"/>
            <w:r w:rsidR="00737B73" w:rsidRPr="00440D96">
              <w:rPr>
                <w:color w:val="000000"/>
                <w:sz w:val="28"/>
                <w:szCs w:val="28"/>
                <w:lang w:eastAsia="zh-CN"/>
              </w:rPr>
              <w:t>ветучастка</w:t>
            </w:r>
            <w:proofErr w:type="spellEnd"/>
            <w:r w:rsidR="00737B73" w:rsidRPr="00440D96">
              <w:rPr>
                <w:color w:val="000000"/>
                <w:sz w:val="28"/>
                <w:szCs w:val="28"/>
                <w:lang w:eastAsia="zh-CN"/>
              </w:rPr>
              <w:t>,</w:t>
            </w:r>
            <w:r w:rsidR="00737B73"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737B73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Default="00737B73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Терсенова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Э.В.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Default="001977CF" w:rsidP="001977CF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737B73">
              <w:rPr>
                <w:rStyle w:val="FontStyle26"/>
                <w:sz w:val="28"/>
                <w:szCs w:val="28"/>
              </w:rPr>
              <w:t>директор М</w:t>
            </w:r>
            <w:r>
              <w:rPr>
                <w:rStyle w:val="FontStyle26"/>
                <w:sz w:val="28"/>
                <w:szCs w:val="28"/>
              </w:rPr>
              <w:t>Б</w:t>
            </w:r>
            <w:r w:rsidR="00737B73">
              <w:rPr>
                <w:rStyle w:val="FontStyle26"/>
                <w:sz w:val="28"/>
                <w:szCs w:val="28"/>
              </w:rPr>
              <w:t>У «СКЦ</w:t>
            </w:r>
            <w:r>
              <w:rPr>
                <w:rStyle w:val="FontStyle26"/>
                <w:sz w:val="28"/>
                <w:szCs w:val="28"/>
              </w:rPr>
              <w:t xml:space="preserve"> х. </w:t>
            </w:r>
            <w:proofErr w:type="spellStart"/>
            <w:r>
              <w:rPr>
                <w:rStyle w:val="FontStyle26"/>
                <w:sz w:val="28"/>
                <w:szCs w:val="28"/>
              </w:rPr>
              <w:t>Новоукраинского</w:t>
            </w:r>
            <w:proofErr w:type="spellEnd"/>
            <w:r w:rsidR="00737B73">
              <w:rPr>
                <w:rStyle w:val="FontStyle26"/>
                <w:sz w:val="28"/>
                <w:szCs w:val="28"/>
              </w:rPr>
              <w:t xml:space="preserve">  Пригородного сельского поселения </w:t>
            </w:r>
          </w:p>
        </w:tc>
      </w:tr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Default="00737B73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Скорнякова Н.В.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Default="001977CF" w:rsidP="001977CF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proofErr w:type="gramStart"/>
            <w:r w:rsidR="00737B73">
              <w:rPr>
                <w:rStyle w:val="FontStyle26"/>
                <w:sz w:val="28"/>
                <w:szCs w:val="28"/>
              </w:rPr>
              <w:t>з</w:t>
            </w:r>
            <w:r>
              <w:rPr>
                <w:rStyle w:val="FontStyle26"/>
                <w:sz w:val="28"/>
                <w:szCs w:val="28"/>
              </w:rPr>
              <w:t>аведующая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 сельского клуба хутора </w:t>
            </w:r>
            <w:r w:rsidR="00737B73" w:rsidRPr="00440D96">
              <w:rPr>
                <w:rStyle w:val="FontStyle26"/>
                <w:sz w:val="28"/>
                <w:szCs w:val="28"/>
              </w:rPr>
              <w:t>Армянск</w:t>
            </w:r>
            <w:r>
              <w:rPr>
                <w:rStyle w:val="FontStyle26"/>
                <w:sz w:val="28"/>
                <w:szCs w:val="28"/>
              </w:rPr>
              <w:t>ого</w:t>
            </w:r>
            <w:r w:rsidR="00737B73" w:rsidRPr="00440D96">
              <w:rPr>
                <w:rStyle w:val="FontStyle26"/>
                <w:sz w:val="28"/>
                <w:szCs w:val="28"/>
              </w:rPr>
              <w:t xml:space="preserve"> </w:t>
            </w:r>
            <w:r w:rsidR="00737B73">
              <w:rPr>
                <w:rStyle w:val="FontStyle26"/>
                <w:sz w:val="28"/>
                <w:szCs w:val="28"/>
              </w:rPr>
              <w:t xml:space="preserve">Пригородного сельского поселения </w:t>
            </w:r>
          </w:p>
        </w:tc>
      </w:tr>
      <w:tr w:rsidR="00737B73" w:rsidRPr="00D55685" w:rsidTr="001977CF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Pr="00754215" w:rsidRDefault="00737B73" w:rsidP="00487794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Слепченко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О.А.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7B73" w:rsidRPr="00754215" w:rsidRDefault="001977CF" w:rsidP="00164F6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главный специали</w:t>
            </w:r>
            <w:r w:rsidR="00164F6B">
              <w:rPr>
                <w:rStyle w:val="FontStyle26"/>
                <w:sz w:val="28"/>
                <w:szCs w:val="28"/>
              </w:rPr>
              <w:t>ст</w:t>
            </w:r>
            <w:r>
              <w:rPr>
                <w:rStyle w:val="FontStyle26"/>
                <w:sz w:val="28"/>
                <w:szCs w:val="28"/>
              </w:rPr>
              <w:t xml:space="preserve"> (</w:t>
            </w:r>
            <w:r w:rsidR="00737B73">
              <w:rPr>
                <w:rStyle w:val="FontStyle26"/>
                <w:sz w:val="28"/>
                <w:szCs w:val="28"/>
              </w:rPr>
              <w:t>главный бухгалтер</w:t>
            </w:r>
            <w:r>
              <w:rPr>
                <w:rStyle w:val="FontStyle26"/>
                <w:sz w:val="28"/>
                <w:szCs w:val="28"/>
              </w:rPr>
              <w:t>)</w:t>
            </w:r>
            <w:r w:rsidR="00737B73">
              <w:rPr>
                <w:rStyle w:val="FontStyle26"/>
                <w:sz w:val="28"/>
                <w:szCs w:val="28"/>
              </w:rPr>
              <w:t xml:space="preserve"> администрации Пригородного сельского поселения</w:t>
            </w:r>
          </w:p>
        </w:tc>
      </w:tr>
    </w:tbl>
    <w:p w:rsidR="00737B73" w:rsidRPr="00D55685" w:rsidRDefault="00737B73" w:rsidP="00737B7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 поселения</w:t>
      </w:r>
    </w:p>
    <w:p w:rsidR="00737B73" w:rsidRDefault="00737B73" w:rsidP="00737B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 w:rsidRPr="00D556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В.В. Лазарев</w:t>
      </w: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B73" w:rsidRDefault="00737B73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7CF" w:rsidRDefault="001977CF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7CF" w:rsidRDefault="001977CF" w:rsidP="00737B7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77CF" w:rsidRDefault="001977CF" w:rsidP="001977C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7CF" w:rsidRPr="00737B73" w:rsidRDefault="001977CF" w:rsidP="001977C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B7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737B73">
        <w:rPr>
          <w:rFonts w:ascii="Times New Roman" w:hAnsi="Times New Roman"/>
          <w:sz w:val="24"/>
          <w:szCs w:val="24"/>
        </w:rPr>
        <w:t xml:space="preserve"> </w:t>
      </w:r>
    </w:p>
    <w:p w:rsidR="001977CF" w:rsidRPr="00737B73" w:rsidRDefault="001977CF" w:rsidP="001977C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B7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977CF" w:rsidRDefault="001977CF" w:rsidP="001977C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B73"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</w:p>
    <w:p w:rsidR="001977CF" w:rsidRPr="00737B73" w:rsidRDefault="001977CF" w:rsidP="001977C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Крымского района</w:t>
      </w:r>
    </w:p>
    <w:p w:rsidR="001977CF" w:rsidRDefault="001977CF" w:rsidP="001977C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13.05.2015 года № 93</w:t>
      </w:r>
    </w:p>
    <w:p w:rsidR="00737B73" w:rsidRPr="00D55685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7B73" w:rsidRPr="00363A71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A71">
        <w:rPr>
          <w:rFonts w:ascii="Times New Roman" w:hAnsi="Times New Roman"/>
          <w:b/>
          <w:sz w:val="28"/>
          <w:szCs w:val="28"/>
        </w:rPr>
        <w:t>ПОЛОЖЕНИЕ </w:t>
      </w:r>
      <w:r w:rsidRPr="00363A71">
        <w:rPr>
          <w:rFonts w:ascii="Times New Roman" w:hAnsi="Times New Roman"/>
          <w:b/>
          <w:sz w:val="28"/>
          <w:szCs w:val="28"/>
        </w:rPr>
        <w:br/>
        <w:t xml:space="preserve">О КОМИССИИ ПО ПОВЫШЕНИЮ УСТОЙЧИВОСТИ </w:t>
      </w:r>
    </w:p>
    <w:p w:rsidR="00737B73" w:rsidRPr="00363A71" w:rsidRDefault="00737B73" w:rsidP="00737B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A71">
        <w:rPr>
          <w:rFonts w:ascii="Times New Roman" w:hAnsi="Times New Roman"/>
          <w:b/>
          <w:sz w:val="28"/>
          <w:szCs w:val="28"/>
        </w:rPr>
        <w:t xml:space="preserve">ФУНКЦИОНИРОВАНИЯ ЭКОНОМИКИ </w:t>
      </w:r>
    </w:p>
    <w:p w:rsidR="00737B73" w:rsidRPr="00363A71" w:rsidRDefault="00737B73" w:rsidP="00737B7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A71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737B73" w:rsidRDefault="00737B73" w:rsidP="00737B7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 w:rsidRPr="00363A71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РФ «О защите населения и территорий от чрезвычайных ситуаций природного и техногенного характера» 1994 года, Федерального Закона РФ «О гражданской обороне» 1998 года, Методических рекомендаций по организации деятельности комиссии по повышению устойчивости функци</w:t>
      </w:r>
      <w:r>
        <w:rPr>
          <w:rFonts w:ascii="Times New Roman" w:hAnsi="Times New Roman"/>
          <w:sz w:val="28"/>
          <w:szCs w:val="28"/>
        </w:rPr>
        <w:t>онирования экономики субъекта РФ</w:t>
      </w:r>
      <w:r w:rsidRPr="00D55685">
        <w:rPr>
          <w:rFonts w:ascii="Times New Roman" w:hAnsi="Times New Roman"/>
          <w:sz w:val="28"/>
          <w:szCs w:val="28"/>
        </w:rPr>
        <w:t xml:space="preserve"> 1999 года.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568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55685">
        <w:rPr>
          <w:rFonts w:ascii="Times New Roman" w:hAnsi="Times New Roman"/>
          <w:sz w:val="28"/>
          <w:szCs w:val="28"/>
        </w:rPr>
        <w:t xml:space="preserve">Комиссия по повышению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создается при главе администрации </w:t>
      </w:r>
      <w:r>
        <w:rPr>
          <w:rFonts w:ascii="Times New Roman" w:hAnsi="Times New Roman"/>
          <w:sz w:val="28"/>
          <w:szCs w:val="28"/>
        </w:rPr>
        <w:t xml:space="preserve">Пригородного 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ситуациях — ЧС) и является постоянно действующим координирующим, консультативным и исследовательским органом.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5685">
        <w:rPr>
          <w:rFonts w:ascii="Times New Roman" w:hAnsi="Times New Roman"/>
          <w:sz w:val="28"/>
          <w:szCs w:val="28"/>
        </w:rPr>
        <w:t>1.3.</w:t>
      </w:r>
      <w:proofErr w:type="gramEnd"/>
      <w:r w:rsidRPr="00D55685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 xml:space="preserve"> формируется из представителей  а</w:t>
      </w:r>
      <w:r w:rsidRPr="00D5568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Пригородно</w:t>
      </w:r>
      <w:r w:rsidRPr="00D55685">
        <w:rPr>
          <w:rFonts w:ascii="Times New Roman" w:hAnsi="Times New Roman"/>
          <w:sz w:val="28"/>
          <w:szCs w:val="28"/>
        </w:rPr>
        <w:t>го сельского поселения, основных объектов экономики и других организаций и учреждений.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D55685">
        <w:rPr>
          <w:rFonts w:ascii="Times New Roman" w:hAnsi="Times New Roman"/>
          <w:sz w:val="28"/>
          <w:szCs w:val="28"/>
        </w:rPr>
        <w:t>В своей работе комиссия руководствуется Законом «О защите населения и территорий от чрезвычайных ситуаций природного и техногенного характера» от 11 ноября 1994 года № 68-ФЗ, Федеральным Законом РФ «О гражданской обороне» 1998 года, постановлениями и распоряжениями главы администрации области,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  <w:proofErr w:type="gramEnd"/>
    </w:p>
    <w:p w:rsidR="00737B73" w:rsidRPr="002E7F64" w:rsidRDefault="00737B73" w:rsidP="001977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 w:rsidRPr="002E7F64">
        <w:rPr>
          <w:rFonts w:ascii="Times New Roman" w:hAnsi="Times New Roman"/>
          <w:b/>
          <w:sz w:val="28"/>
          <w:szCs w:val="28"/>
        </w:rPr>
        <w:t>2. Задачи комиссии:</w:t>
      </w: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D55685">
        <w:rPr>
          <w:rFonts w:ascii="Times New Roman" w:hAnsi="Times New Roman"/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685">
        <w:rPr>
          <w:rFonts w:ascii="Times New Roman" w:hAnsi="Times New Roman"/>
          <w:sz w:val="28"/>
          <w:szCs w:val="28"/>
        </w:rPr>
        <w:t xml:space="preserve">и создания оптимальных условий для </w:t>
      </w:r>
      <w:r w:rsidRPr="00D55685">
        <w:rPr>
          <w:rFonts w:ascii="Times New Roman" w:hAnsi="Times New Roman"/>
          <w:sz w:val="28"/>
          <w:szCs w:val="28"/>
        </w:rPr>
        <w:lastRenderedPageBreak/>
        <w:t>восстановления нарушенного производства.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5685">
        <w:rPr>
          <w:rFonts w:ascii="Times New Roman" w:hAnsi="Times New Roman"/>
          <w:sz w:val="28"/>
          <w:szCs w:val="28"/>
        </w:rPr>
        <w:t>2.2.</w:t>
      </w:r>
      <w:proofErr w:type="gramEnd"/>
      <w:r w:rsidRPr="00D55685">
        <w:rPr>
          <w:rFonts w:ascii="Times New Roman" w:hAnsi="Times New Roman"/>
          <w:sz w:val="28"/>
          <w:szCs w:val="28"/>
        </w:rPr>
        <w:t xml:space="preserve"> При функционировании сельского звена районной подсистемы единой государственной системы предупреждения и ликвидации чрезвычайных ситуаций (РСЧС) на комиссию возлагается: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2.2.1. В режиме повседневной деятельности:</w:t>
      </w:r>
      <w:r w:rsidRPr="00D55685">
        <w:rPr>
          <w:rFonts w:ascii="Times New Roman" w:hAnsi="Times New Roman"/>
          <w:sz w:val="28"/>
          <w:szCs w:val="28"/>
        </w:rPr>
        <w:br/>
        <w:t xml:space="preserve">координация работы руководящего состава и органов управления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поселения, звена РСЧС по повышению устойчивости функционирования объектов экономики, организа</w:t>
      </w:r>
      <w:r>
        <w:rPr>
          <w:rFonts w:ascii="Times New Roman" w:hAnsi="Times New Roman"/>
          <w:sz w:val="28"/>
          <w:szCs w:val="28"/>
        </w:rPr>
        <w:t xml:space="preserve">ций и учреждений в чрезвычайных </w:t>
      </w:r>
      <w:r w:rsidRPr="00D55685">
        <w:rPr>
          <w:rFonts w:ascii="Times New Roman" w:hAnsi="Times New Roman"/>
          <w:sz w:val="28"/>
          <w:szCs w:val="28"/>
        </w:rPr>
        <w:t>ситуациях;</w:t>
      </w:r>
      <w:r w:rsidRPr="00D55685">
        <w:rPr>
          <w:rFonts w:ascii="Times New Roman" w:hAnsi="Times New Roman"/>
          <w:sz w:val="28"/>
          <w:szCs w:val="28"/>
        </w:rPr>
        <w:br/>
      </w:r>
      <w:proofErr w:type="gramStart"/>
      <w:r w:rsidRPr="00D556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5685">
        <w:rPr>
          <w:rFonts w:ascii="Times New Roman" w:hAnsi="Times New Roman"/>
          <w:sz w:val="28"/>
          <w:szCs w:val="28"/>
        </w:rPr>
        <w:t xml:space="preserve"> подготовкой объектов экономики, организаций и учреждений </w:t>
      </w:r>
      <w:r>
        <w:rPr>
          <w:rFonts w:ascii="Times New Roman" w:hAnsi="Times New Roman"/>
          <w:sz w:val="28"/>
          <w:szCs w:val="28"/>
        </w:rPr>
        <w:t xml:space="preserve">Пригородного 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сельской планировки, строительства, реконструкции объектов и модернизации производства;</w:t>
      </w:r>
      <w:r w:rsidRPr="00D55685">
        <w:rPr>
          <w:rFonts w:ascii="Times New Roman" w:hAnsi="Times New Roman"/>
          <w:sz w:val="28"/>
          <w:szCs w:val="28"/>
        </w:rPr>
        <w:br/>
        <w:t xml:space="preserve">организация работы по комплексной оценке состояния, возможностей и потребностей всех объектов экономики, организаций и учреждений </w:t>
      </w:r>
      <w:r>
        <w:rPr>
          <w:rFonts w:ascii="Times New Roman" w:hAnsi="Times New Roman"/>
          <w:sz w:val="28"/>
          <w:szCs w:val="28"/>
        </w:rPr>
        <w:t xml:space="preserve">Пригородного 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  <w:r w:rsidRPr="00D55685">
        <w:rPr>
          <w:rFonts w:ascii="Times New Roman" w:hAnsi="Times New Roman"/>
          <w:sz w:val="28"/>
          <w:szCs w:val="28"/>
        </w:rPr>
        <w:br/>
      </w:r>
      <w:proofErr w:type="gramStart"/>
      <w:r w:rsidRPr="00D55685">
        <w:rPr>
          <w:rFonts w:ascii="Times New Roman" w:hAnsi="Times New Roman"/>
          <w:sz w:val="28"/>
          <w:szCs w:val="28"/>
        </w:rPr>
        <w:t xml:space="preserve">рассмотрение результатов исследований по устойчивости, выполненных в интересах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и подготовка предложений по целесообразности практического осуществления выработанных мероприятий;</w:t>
      </w:r>
      <w:r w:rsidRPr="00D55685">
        <w:rPr>
          <w:rFonts w:ascii="Times New Roman" w:hAnsi="Times New Roman"/>
          <w:sz w:val="28"/>
          <w:szCs w:val="28"/>
        </w:rPr>
        <w:br/>
        <w:t xml:space="preserve">участие в проверках состояния гражданской обороны и работы по предупреждению чрезвычайных ситуаций (по вопросам устойчивости), в </w:t>
      </w:r>
      <w:proofErr w:type="spellStart"/>
      <w:r w:rsidRPr="00D55685">
        <w:rPr>
          <w:rFonts w:ascii="Times New Roman" w:hAnsi="Times New Roman"/>
          <w:sz w:val="28"/>
          <w:szCs w:val="28"/>
        </w:rPr>
        <w:t>командно</w:t>
      </w:r>
      <w:r w:rsidRPr="00D55685">
        <w:rPr>
          <w:rFonts w:ascii="Times New Roman" w:hAnsi="Times New Roman"/>
          <w:sz w:val="28"/>
          <w:szCs w:val="28"/>
        </w:rPr>
        <w:softHyphen/>
        <w:t>штабных</w:t>
      </w:r>
      <w:proofErr w:type="spellEnd"/>
      <w:r w:rsidRPr="00D55685">
        <w:rPr>
          <w:rFonts w:ascii="Times New Roman" w:hAnsi="Times New Roman"/>
          <w:sz w:val="28"/>
          <w:szCs w:val="28"/>
        </w:rPr>
        <w:t xml:space="preserve">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  <w:proofErr w:type="gramEnd"/>
      <w:r w:rsidRPr="00D55685">
        <w:rPr>
          <w:rFonts w:ascii="Times New Roman" w:hAnsi="Times New Roman"/>
          <w:sz w:val="28"/>
          <w:szCs w:val="28"/>
        </w:rPr>
        <w:br/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  <w:r w:rsidRPr="00D55685">
        <w:rPr>
          <w:rFonts w:ascii="Times New Roman" w:hAnsi="Times New Roman"/>
          <w:sz w:val="28"/>
          <w:szCs w:val="28"/>
        </w:rPr>
        <w:br/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</w:t>
      </w:r>
      <w:r>
        <w:rPr>
          <w:rFonts w:ascii="Times New Roman" w:hAnsi="Times New Roman"/>
          <w:sz w:val="28"/>
          <w:szCs w:val="28"/>
        </w:rPr>
        <w:t xml:space="preserve">Пригородного 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по вопросам устойчивости.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2.2.2. В режиме повышенной готовности:</w:t>
      </w:r>
      <w:r w:rsidRPr="00D55685">
        <w:rPr>
          <w:rFonts w:ascii="Times New Roman" w:hAnsi="Times New Roman"/>
          <w:sz w:val="28"/>
          <w:szCs w:val="28"/>
        </w:rPr>
        <w:br/>
        <w:t>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D55685">
        <w:rPr>
          <w:rFonts w:ascii="Times New Roman" w:hAnsi="Times New Roman"/>
          <w:sz w:val="28"/>
          <w:szCs w:val="28"/>
        </w:rPr>
        <w:t xml:space="preserve">При переводе объектов экономики, организаций и учреждений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685">
        <w:rPr>
          <w:rFonts w:ascii="Times New Roman" w:hAnsi="Times New Roman"/>
          <w:sz w:val="28"/>
          <w:szCs w:val="28"/>
        </w:rPr>
        <w:t>сельского поселения на работу по планам военного времени:</w:t>
      </w:r>
      <w:r w:rsidRPr="00D55685">
        <w:rPr>
          <w:rFonts w:ascii="Times New Roman" w:hAnsi="Times New Roman"/>
          <w:sz w:val="28"/>
          <w:szCs w:val="28"/>
        </w:rPr>
        <w:br/>
        <w:t>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  <w:r w:rsidRPr="00D55685">
        <w:rPr>
          <w:rFonts w:ascii="Times New Roman" w:hAnsi="Times New Roman"/>
          <w:sz w:val="28"/>
          <w:szCs w:val="28"/>
        </w:rPr>
        <w:br/>
        <w:t xml:space="preserve">проверка качества выполнения мероприятий по повышению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с </w:t>
      </w:r>
      <w:r w:rsidRPr="00D55685">
        <w:rPr>
          <w:rFonts w:ascii="Times New Roman" w:hAnsi="Times New Roman"/>
          <w:sz w:val="28"/>
          <w:szCs w:val="28"/>
        </w:rPr>
        <w:lastRenderedPageBreak/>
        <w:t>введением соответствующих степеней готовности гражданской обороны;</w:t>
      </w:r>
      <w:proofErr w:type="gramEnd"/>
      <w:r w:rsidRPr="00D55685">
        <w:rPr>
          <w:rFonts w:ascii="Times New Roman" w:hAnsi="Times New Roman"/>
          <w:sz w:val="28"/>
          <w:szCs w:val="28"/>
        </w:rPr>
        <w:br/>
        <w:t xml:space="preserve">обобщение необходимых данных </w:t>
      </w:r>
      <w:proofErr w:type="gramStart"/>
      <w:r w:rsidRPr="00D55685">
        <w:rPr>
          <w:rFonts w:ascii="Times New Roman" w:hAnsi="Times New Roman"/>
          <w:sz w:val="28"/>
          <w:szCs w:val="28"/>
        </w:rPr>
        <w:t xml:space="preserve">по вопросам устойчивости для принятия решений по переводу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на работу по планам</w:t>
      </w:r>
      <w:proofErr w:type="gramEnd"/>
      <w:r w:rsidRPr="00D55685">
        <w:rPr>
          <w:rFonts w:ascii="Times New Roman" w:hAnsi="Times New Roman"/>
          <w:sz w:val="28"/>
          <w:szCs w:val="28"/>
        </w:rPr>
        <w:t xml:space="preserve"> военного времени.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2.2.4. В режиме чрезвычайной ситуации:</w:t>
      </w:r>
      <w:r w:rsidRPr="00D55685">
        <w:rPr>
          <w:rFonts w:ascii="Times New Roman" w:hAnsi="Times New Roman"/>
          <w:sz w:val="28"/>
          <w:szCs w:val="28"/>
        </w:rPr>
        <w:br/>
        <w:t xml:space="preserve">проведение анализа состояния и возможностей важнейших объектов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в целом;</w:t>
      </w:r>
      <w:r w:rsidRPr="00D55685">
        <w:rPr>
          <w:rFonts w:ascii="Times New Roman" w:hAnsi="Times New Roman"/>
          <w:sz w:val="28"/>
          <w:szCs w:val="28"/>
        </w:rPr>
        <w:br/>
        <w:t>обобщение данных обстановки и подготовки предложений главе администрации поселения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 xml:space="preserve">2.3. Свои задачи по повышению устойчивости функционирования экономики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D55685">
        <w:rPr>
          <w:rFonts w:ascii="Times New Roman" w:hAnsi="Times New Roman"/>
          <w:sz w:val="28"/>
          <w:szCs w:val="28"/>
        </w:rPr>
        <w:t xml:space="preserve"> сельского поселения в ЧС комиссия выполняет в тесном взаимодействии с КЧС и отделом по делам ГО и ЧС </w:t>
      </w:r>
      <w:proofErr w:type="spellStart"/>
      <w:r w:rsidRPr="00D55685">
        <w:rPr>
          <w:rFonts w:ascii="Times New Roman" w:hAnsi="Times New Roman"/>
          <w:sz w:val="28"/>
          <w:szCs w:val="28"/>
        </w:rPr>
        <w:t>Марёвского</w:t>
      </w:r>
      <w:proofErr w:type="spellEnd"/>
      <w:r w:rsidRPr="00D55685">
        <w:rPr>
          <w:rFonts w:ascii="Times New Roman" w:hAnsi="Times New Roman"/>
          <w:sz w:val="28"/>
          <w:szCs w:val="28"/>
        </w:rPr>
        <w:t xml:space="preserve"> сельского поселения и другими заинтересованными органами.</w:t>
      </w:r>
    </w:p>
    <w:p w:rsidR="00737B73" w:rsidRPr="002E7F64" w:rsidRDefault="00737B73" w:rsidP="001977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 w:rsidRPr="002E7F64">
        <w:rPr>
          <w:rFonts w:ascii="Times New Roman" w:hAnsi="Times New Roman"/>
          <w:b/>
          <w:sz w:val="28"/>
          <w:szCs w:val="28"/>
        </w:rPr>
        <w:t>3. Комиссия имеет право:</w:t>
      </w: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55685">
        <w:rPr>
          <w:rFonts w:ascii="Times New Roman" w:hAnsi="Times New Roman"/>
          <w:sz w:val="28"/>
          <w:szCs w:val="28"/>
        </w:rPr>
        <w:t>3.1. Доводить указания главы администрации поселения, направленные на повышение устойчивости функционирования экономики поселения объектам экономики, организациям и учреждениям.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3.2. Давать заключения на представляемые структурными подразделениями администрации поселения предложения для включения в перспективные и годовые программы развития отраслей экономики поселения.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3.3. Запрашивать от структурных подразделений администрации поселения,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поселения.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3.4.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>3.5. Заслушивать должностных лиц объектов экономики, организаций и учреждений поселения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  <w:r w:rsidRPr="00D556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5685">
        <w:rPr>
          <w:rFonts w:ascii="Times New Roman" w:hAnsi="Times New Roman"/>
          <w:sz w:val="28"/>
          <w:szCs w:val="28"/>
        </w:rPr>
        <w:t xml:space="preserve">3.6. Участвовать во всех мероприятиях, имеющих отношение к решению </w:t>
      </w:r>
      <w:proofErr w:type="gramStart"/>
      <w:r w:rsidRPr="00D55685">
        <w:rPr>
          <w:rFonts w:ascii="Times New Roman" w:hAnsi="Times New Roman"/>
          <w:sz w:val="28"/>
          <w:szCs w:val="28"/>
        </w:rPr>
        <w:t>вопросов повышения устойчивости функционирования экономики поселения</w:t>
      </w:r>
      <w:proofErr w:type="gramEnd"/>
      <w:r w:rsidRPr="00D55685">
        <w:rPr>
          <w:rFonts w:ascii="Times New Roman" w:hAnsi="Times New Roman"/>
          <w:sz w:val="28"/>
          <w:szCs w:val="28"/>
        </w:rPr>
        <w:t>.</w:t>
      </w:r>
    </w:p>
    <w:p w:rsidR="00737B73" w:rsidRPr="002E7F64" w:rsidRDefault="00737B73" w:rsidP="001977C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</w:r>
      <w:r w:rsidRPr="002E7F64">
        <w:rPr>
          <w:rFonts w:ascii="Times New Roman" w:hAnsi="Times New Roman"/>
          <w:b/>
          <w:sz w:val="28"/>
          <w:szCs w:val="28"/>
        </w:rPr>
        <w:t>4. В составе комиссии по устойчивости иметь:</w:t>
      </w: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685">
        <w:rPr>
          <w:rFonts w:ascii="Times New Roman" w:hAnsi="Times New Roman"/>
          <w:sz w:val="28"/>
          <w:szCs w:val="28"/>
        </w:rPr>
        <w:br/>
        <w:t>подкомиссию по рациональному размещению производительных сил поселения;</w:t>
      </w:r>
      <w:r w:rsidRPr="00D55685">
        <w:rPr>
          <w:rFonts w:ascii="Times New Roman" w:hAnsi="Times New Roman"/>
          <w:sz w:val="28"/>
          <w:szCs w:val="28"/>
        </w:rPr>
        <w:br/>
        <w:t>подкомиссию по устойчивости топливно-энергетического комплекса, промышленного производства и транспортной системы, жизнеобеспечения населения;</w:t>
      </w:r>
      <w:r w:rsidRPr="00D55685">
        <w:rPr>
          <w:rFonts w:ascii="Times New Roman" w:hAnsi="Times New Roman"/>
          <w:sz w:val="28"/>
          <w:szCs w:val="28"/>
        </w:rPr>
        <w:br/>
        <w:t>подкомиссию по устойчивости сфер обращения и услуг, социальной сферы;</w:t>
      </w:r>
      <w:r w:rsidRPr="00D55685">
        <w:rPr>
          <w:rFonts w:ascii="Times New Roman" w:hAnsi="Times New Roman"/>
          <w:sz w:val="28"/>
          <w:szCs w:val="28"/>
        </w:rPr>
        <w:br/>
        <w:t>подкомиссию по устойчивости управления;</w:t>
      </w:r>
      <w:r w:rsidRPr="00D55685">
        <w:rPr>
          <w:rFonts w:ascii="Times New Roman" w:hAnsi="Times New Roman"/>
          <w:sz w:val="28"/>
          <w:szCs w:val="28"/>
        </w:rPr>
        <w:br/>
      </w:r>
      <w:r w:rsidRPr="00D55685">
        <w:rPr>
          <w:rFonts w:ascii="Times New Roman" w:hAnsi="Times New Roman"/>
          <w:sz w:val="28"/>
          <w:szCs w:val="28"/>
        </w:rPr>
        <w:lastRenderedPageBreak/>
        <w:t>секретариат комиссии по устойчивости.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4</w:t>
      </w:r>
      <w:r w:rsidRPr="00D556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D55685">
        <w:rPr>
          <w:rFonts w:ascii="Times New Roman" w:hAnsi="Times New Roman"/>
          <w:sz w:val="28"/>
          <w:szCs w:val="28"/>
        </w:rPr>
        <w:t xml:space="preserve"> В соответствии с общими задачами, выполняемыми комиссией в чрезвычайных ситуациях, на ее структурные подразделения возлагается:</w:t>
      </w:r>
      <w:r>
        <w:rPr>
          <w:rFonts w:ascii="Times New Roman" w:hAnsi="Times New Roman"/>
          <w:sz w:val="28"/>
          <w:szCs w:val="28"/>
        </w:rPr>
        <w:br/>
        <w:t xml:space="preserve">           4.2</w:t>
      </w:r>
      <w:r w:rsidRPr="00D556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5685">
        <w:rPr>
          <w:rFonts w:ascii="Times New Roman" w:hAnsi="Times New Roman"/>
          <w:sz w:val="28"/>
          <w:szCs w:val="28"/>
        </w:rPr>
        <w:t>На подкомиссию по устойчивости топливно-энергетического комплекса, промышленного производства и транспортной системы:</w:t>
      </w:r>
      <w:r w:rsidRPr="00D55685">
        <w:rPr>
          <w:rFonts w:ascii="Times New Roman" w:hAnsi="Times New Roman"/>
          <w:sz w:val="28"/>
          <w:szCs w:val="28"/>
        </w:rPr>
        <w:br/>
        <w:t xml:space="preserve">определение степени устойчивости элементов и систем </w:t>
      </w:r>
      <w:proofErr w:type="spellStart"/>
      <w:r w:rsidRPr="00D5568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55685">
        <w:rPr>
          <w:rFonts w:ascii="Times New Roman" w:hAnsi="Times New Roman"/>
          <w:sz w:val="28"/>
          <w:szCs w:val="28"/>
        </w:rPr>
        <w:softHyphen/>
        <w:t xml:space="preserve">, и теплоснабжения, </w:t>
      </w:r>
      <w:proofErr w:type="spellStart"/>
      <w:r w:rsidRPr="00D55685">
        <w:rPr>
          <w:rFonts w:ascii="Times New Roman" w:hAnsi="Times New Roman"/>
          <w:sz w:val="28"/>
          <w:szCs w:val="28"/>
        </w:rPr>
        <w:t>водо</w:t>
      </w:r>
      <w:proofErr w:type="spellEnd"/>
      <w:r w:rsidRPr="00D55685">
        <w:rPr>
          <w:rFonts w:ascii="Times New Roman" w:hAnsi="Times New Roman"/>
          <w:sz w:val="28"/>
          <w:szCs w:val="28"/>
        </w:rPr>
        <w:softHyphen/>
        <w:t>, и топливоснабжения в чрезвычайных ситуациях;</w:t>
      </w:r>
      <w:r w:rsidRPr="00D55685">
        <w:rPr>
          <w:rFonts w:ascii="Times New Roman" w:hAnsi="Times New Roman"/>
          <w:sz w:val="28"/>
          <w:szCs w:val="28"/>
        </w:rPr>
        <w:br/>
        <w:t>анализ возможности работы объектов экономики, организаций и учреждений поселения от автономных источников энергоснабжения и использования для этих целей других источников, в том числе и твердого топлива;</w:t>
      </w:r>
      <w:proofErr w:type="gramEnd"/>
      <w:r w:rsidRPr="00D55685">
        <w:rPr>
          <w:rFonts w:ascii="Times New Roman" w:hAnsi="Times New Roman"/>
          <w:sz w:val="28"/>
          <w:szCs w:val="28"/>
        </w:rPr>
        <w:br/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</w:t>
      </w:r>
      <w:r>
        <w:rPr>
          <w:rFonts w:ascii="Times New Roman" w:hAnsi="Times New Roman"/>
          <w:sz w:val="28"/>
          <w:szCs w:val="28"/>
        </w:rPr>
        <w:t>ей в чрезвычайных ситуациях.</w:t>
      </w:r>
      <w:r>
        <w:rPr>
          <w:rFonts w:ascii="Times New Roman" w:hAnsi="Times New Roman"/>
          <w:sz w:val="28"/>
          <w:szCs w:val="28"/>
        </w:rPr>
        <w:br/>
        <w:t xml:space="preserve">            4.3</w:t>
      </w:r>
      <w:r w:rsidRPr="00D55685">
        <w:rPr>
          <w:rFonts w:ascii="Times New Roman" w:hAnsi="Times New Roman"/>
          <w:sz w:val="28"/>
          <w:szCs w:val="28"/>
        </w:rPr>
        <w:t>. На подкомиссию по устойчивости сфер обращения и услуг, социальной сферы:</w:t>
      </w:r>
      <w:r w:rsidRPr="00D55685">
        <w:rPr>
          <w:rFonts w:ascii="Times New Roman" w:hAnsi="Times New Roman"/>
          <w:sz w:val="28"/>
          <w:szCs w:val="28"/>
        </w:rPr>
        <w:br/>
        <w:t>анализ эффективности мероприятий по снижению ущерба от ЧС в производстве продуктов питания и представления услуг населению;</w:t>
      </w:r>
      <w:r w:rsidRPr="00D55685">
        <w:rPr>
          <w:rFonts w:ascii="Times New Roman" w:hAnsi="Times New Roman"/>
          <w:sz w:val="28"/>
          <w:szCs w:val="28"/>
        </w:rPr>
        <w:br/>
        <w:t>подготовка предложений по повышению устойчивости функционирования экономики поселения;</w:t>
      </w:r>
      <w:r w:rsidRPr="00D55685">
        <w:rPr>
          <w:rFonts w:ascii="Times New Roman" w:hAnsi="Times New Roman"/>
          <w:sz w:val="28"/>
          <w:szCs w:val="28"/>
        </w:rPr>
        <w:br/>
        <w:t>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  <w:r w:rsidRPr="00D55685">
        <w:rPr>
          <w:rFonts w:ascii="Times New Roman" w:hAnsi="Times New Roman"/>
          <w:sz w:val="28"/>
          <w:szCs w:val="28"/>
        </w:rPr>
        <w:br/>
        <w:t>подготовка предложений по дальнейшему повышению устойчивости функционирования объектов социальной сферы и жизнеобеспече</w:t>
      </w:r>
      <w:r>
        <w:rPr>
          <w:rFonts w:ascii="Times New Roman" w:hAnsi="Times New Roman"/>
          <w:sz w:val="28"/>
          <w:szCs w:val="28"/>
        </w:rPr>
        <w:t>ния на территории поселения.</w:t>
      </w:r>
      <w:r>
        <w:rPr>
          <w:rFonts w:ascii="Times New Roman" w:hAnsi="Times New Roman"/>
          <w:sz w:val="28"/>
          <w:szCs w:val="28"/>
        </w:rPr>
        <w:br/>
        <w:t xml:space="preserve">           4.4</w:t>
      </w:r>
      <w:r w:rsidRPr="00D556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5685">
        <w:rPr>
          <w:rFonts w:ascii="Times New Roman" w:hAnsi="Times New Roman"/>
          <w:sz w:val="28"/>
          <w:szCs w:val="28"/>
        </w:rPr>
        <w:t>На подкомиссию по устойчивости управления:</w:t>
      </w:r>
      <w:r w:rsidRPr="00D55685">
        <w:rPr>
          <w:rFonts w:ascii="Times New Roman" w:hAnsi="Times New Roman"/>
          <w:sz w:val="28"/>
          <w:szCs w:val="28"/>
        </w:rPr>
        <w:br/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поселением, объектами экономики поселения при нарушениях связи с основными органами управления;</w:t>
      </w:r>
      <w:r w:rsidRPr="00D55685">
        <w:rPr>
          <w:rFonts w:ascii="Times New Roman" w:hAnsi="Times New Roman"/>
          <w:sz w:val="28"/>
          <w:szCs w:val="28"/>
        </w:rPr>
        <w:br/>
        <w:t>подготовка предложений по дальнейшему повышению устойчивости функционирования системы управления и связи поселения и объектов эконом</w:t>
      </w:r>
      <w:r>
        <w:rPr>
          <w:rFonts w:ascii="Times New Roman" w:hAnsi="Times New Roman"/>
          <w:sz w:val="28"/>
          <w:szCs w:val="28"/>
        </w:rPr>
        <w:t>ики, организаций и учреждений.</w:t>
      </w:r>
      <w:r>
        <w:rPr>
          <w:rFonts w:ascii="Times New Roman" w:hAnsi="Times New Roman"/>
          <w:sz w:val="28"/>
          <w:szCs w:val="28"/>
        </w:rPr>
        <w:br/>
        <w:t xml:space="preserve">           4.5</w:t>
      </w:r>
      <w:r w:rsidRPr="00D55685">
        <w:rPr>
          <w:rFonts w:ascii="Times New Roman" w:hAnsi="Times New Roman"/>
          <w:sz w:val="28"/>
          <w:szCs w:val="28"/>
        </w:rPr>
        <w:t>.</w:t>
      </w:r>
      <w:proofErr w:type="gramEnd"/>
      <w:r w:rsidRPr="00D55685">
        <w:rPr>
          <w:rFonts w:ascii="Times New Roman" w:hAnsi="Times New Roman"/>
          <w:sz w:val="28"/>
          <w:szCs w:val="28"/>
        </w:rPr>
        <w:t xml:space="preserve"> На подкомиссию по рациональному размещению производительных сил:</w:t>
      </w:r>
      <w:r w:rsidRPr="00D55685">
        <w:rPr>
          <w:rFonts w:ascii="Times New Roman" w:hAnsi="Times New Roman"/>
          <w:sz w:val="28"/>
          <w:szCs w:val="28"/>
        </w:rPr>
        <w:br/>
        <w:t>анализ размещения производительных сил поселения;</w:t>
      </w:r>
      <w:r w:rsidRPr="00D55685">
        <w:rPr>
          <w:rFonts w:ascii="Times New Roman" w:hAnsi="Times New Roman"/>
          <w:sz w:val="28"/>
          <w:szCs w:val="28"/>
        </w:rPr>
        <w:br/>
        <w:t>оценка степени концентрации промышленности и запасов материальных средств в районе, в том числе вблизи потенциально опасных объектов;</w:t>
      </w:r>
      <w:r w:rsidRPr="00D55685">
        <w:rPr>
          <w:rFonts w:ascii="Times New Roman" w:hAnsi="Times New Roman"/>
          <w:sz w:val="28"/>
          <w:szCs w:val="28"/>
        </w:rPr>
        <w:br/>
        <w:t xml:space="preserve">участие в работе комиссий района и работе по выбору </w:t>
      </w:r>
      <w:proofErr w:type="gramStart"/>
      <w:r w:rsidRPr="00D55685">
        <w:rPr>
          <w:rFonts w:ascii="Times New Roman" w:hAnsi="Times New Roman"/>
          <w:sz w:val="28"/>
          <w:szCs w:val="28"/>
        </w:rPr>
        <w:t>мест размещения нового строительства объектов экономики</w:t>
      </w:r>
      <w:proofErr w:type="gramEnd"/>
      <w:r w:rsidRPr="00D55685">
        <w:rPr>
          <w:rFonts w:ascii="Times New Roman" w:hAnsi="Times New Roman"/>
          <w:sz w:val="28"/>
          <w:szCs w:val="28"/>
        </w:rPr>
        <w:t xml:space="preserve"> потенциально опасных производств жилищного строительства;</w:t>
      </w:r>
      <w:r w:rsidRPr="00D55685">
        <w:rPr>
          <w:rFonts w:ascii="Times New Roman" w:hAnsi="Times New Roman"/>
          <w:sz w:val="28"/>
          <w:szCs w:val="28"/>
        </w:rPr>
        <w:br/>
        <w:t>подготовка предложений по дальнейшему повышению функционирования устойчивости экономики поселения, обеспечения экологической безопасности населения поселения.</w:t>
      </w: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73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 поселения</w:t>
      </w:r>
    </w:p>
    <w:p w:rsidR="004C05B5" w:rsidRDefault="00737B73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   В.В. Лазарев</w:t>
      </w:r>
    </w:p>
    <w:p w:rsidR="00227955" w:rsidRDefault="00227955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955" w:rsidRDefault="00227955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955" w:rsidRDefault="00227955" w:rsidP="002279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955" w:rsidRDefault="00227955" w:rsidP="002279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227955" w:rsidRDefault="00227955" w:rsidP="002279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27955" w:rsidRDefault="00227955" w:rsidP="002279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</w:p>
    <w:p w:rsidR="00227955" w:rsidRDefault="00227955" w:rsidP="002279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Крымского района</w:t>
      </w:r>
    </w:p>
    <w:p w:rsidR="00227955" w:rsidRDefault="00227955" w:rsidP="0022795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13.05.2015 года № 93</w:t>
      </w:r>
    </w:p>
    <w:p w:rsidR="00227955" w:rsidRDefault="00227955" w:rsidP="0022795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55" w:rsidRDefault="00227955" w:rsidP="0022795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</w:p>
    <w:p w:rsidR="00227955" w:rsidRDefault="00227955" w:rsidP="00227955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состава Комиссии по повышению устойчивости функционирования объектов экономики Пригородного сельского поселение Крымского района в чрезвычайных  ситуациях мирного времени и в военное время 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рациональному размещению производственных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сил на территории поселения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работает по годовому плану, утвержденному председателем Комиссии, под непосредственным управлением руководителя, подчиняется председателю Комиссии, обязан добиваться выполнения запланированных мероприятий и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и обязанности: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мероприятий по рациональному размещению производственных сил на территории поселения;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 размещения производительных сил, в том числе степени концентрации экономики и запасов материальных средств;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дальнейшему улучшению размещения производственных сил, совершенствованию производственных связей для включения в проекты планов экономического и социального развития;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мероприятий по модернизации и техническому переоснащению производственных сил;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мероприятий, направленных на создание условий для рационального размещения производственных сил;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мероприятий по исключению нерационального размещения производственных сил на территории поселения.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повышению устойчивости функционирования объектов экономики, топливно-энергетического комплекса, транспорта, связи, материально-техническому снабжению и хозяйственным связям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работает по годовому плану, утвержденному председателем Комиссии, под управлением руководителя, подчиняется председателю Комиссии, добиваться выполнения запланированных мероприятий и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и обязанности: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мероприятий по повышению устойчивости экономики, топливно-энергетического комплекса, транспорта и связи в военное время;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мероприятий по повышению устойчивости промышленности,    топливно-энергетического комплекса, транспорта и связи;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подготовки организаций обеспечения гражданской обороны к выполнению аварийно-спасательных и других неотложных работ (далее – АСДНР);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степени устойчивости объектов экономики, топливно-энергетического комплекса, транспорта и связи;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возможных потерь транспортных средств и разрушения транспортных объектов;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дальнейшему повышению устойчивости объектов экономики, топливно-энергетического комплекса, транспорта и связи, и совершенствованию дорожной сети;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совершенствованию, строительству и эксплуатации дорог;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запасов топливно-энергетических ресурсов;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вопросов исследований и проведение мероприятий по повышению устойчивости объектов промышленности, топливно-энергетического комплекса, транспорта и связи;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эффективности мероприятий по повышению устойчивости функционирования материально-технического снабжения;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возможных нарушения хозяйственных связей после нападения противника;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контроль количества и сроков запасов продуктов питания на складах;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дальнейшему повышению устойчивости функционирования материально-технического снабжения в военное время, по упрощению хозяйственных связей.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Ответственный по обеспечению защиты населения, его жизнедеятельности, подготовке и выполнению работ по восстановлению объектов экономики и социальной сферы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работает под непосредственным управлением председателя Комиссии по годовому плану, утвержденному председателем Комиссии, обязан добиваться выполнения запланированных мероприятий и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работ.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и обязанности: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укрытие населения в защитных сооружениях;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совместно с эвакуационной комиссией рассредоточения и эвакуации населения в безопасную зону;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населения индивидуальными средствами защиты;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систем защиты населения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обеспечения его жизнедеятельности;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возможных потерь населения, объектов экономики и средств его жизнеобеспечения от воздействия средств поражения;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дальнейшему совершенствованию защиты населения и объектов экономики. При решении вопросов защиты населения особое внимание обращается на строительство и своевременный ввод в строй защитных сооружений;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мероприятий по подготовке и выполнению работ по восстановлению объектов экономики и социальной сферы;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степени подготовленности ведомственных строительных и строительно-монтажных   организаций,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спецформирований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формирований организаций обеспечения гражданской обороны к выполнению восстановительных работ;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расчетов сил, средств и сроков проведения восстановительных работ на важнейших объектах;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планирование мероприятий по организации управления восстановительными работами и установление очередности их выполнения;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разработанных объединениями и управлениями мероприятий по подготовке к восстановлению экономики.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устойчивости управления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работает по годовому плану, утвержденному председателем Комиссии, под его управлением, обязан добиваться выполнения запланированных мероприятий и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работ.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и обязанности: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руководство и координация работы отраслевых групп по повышению устойчивости функционирования объектов экономики;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  вопросов,  связанных  с  изучением,  оценкой,    планированием и осуществлением мероприятий по устойчивости;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состояния и результатов исследований, рекомендация наиболее эффективных предложений и мероприятий по повышению устойчивости;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дублирования органов местного самоуправления;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средств и систем сбора и обработки данных об оружии массового поражения, оценка сложившейся обстановки в  случае его применения;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восстановление вышедших из строя узлов и линий связи, а также подготовка и создание резерва кадров руководящего состава;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обобщение состояния готовности основных звеньев экономики к устойчивой работе в военное время;</w:t>
      </w:r>
    </w:p>
    <w:p w:rsidR="00227955" w:rsidRDefault="00227955" w:rsidP="0022795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за ходом проведения запланированных мероприятий и выполнения принятых решений по 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устойчивости работы объектов экономики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7955" w:rsidRDefault="00227955" w:rsidP="00227955">
      <w:pPr>
        <w:rPr>
          <w:rFonts w:asciiTheme="minorHAnsi" w:hAnsiTheme="minorHAnsi" w:cstheme="minorBidi"/>
        </w:rPr>
      </w:pPr>
    </w:p>
    <w:p w:rsidR="00227955" w:rsidRDefault="00227955" w:rsidP="00227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 поселения</w:t>
      </w:r>
    </w:p>
    <w:p w:rsidR="00227955" w:rsidRDefault="00227955" w:rsidP="00227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   В.В. Лазарев</w:t>
      </w:r>
    </w:p>
    <w:p w:rsidR="00227955" w:rsidRDefault="00227955" w:rsidP="002279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955" w:rsidRDefault="00227955" w:rsidP="001977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7955" w:rsidSect="00190155">
      <w:pgSz w:w="11906" w:h="16838"/>
      <w:pgMar w:top="142" w:right="849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05D47"/>
    <w:rsid w:val="00014FC3"/>
    <w:rsid w:val="000268FD"/>
    <w:rsid w:val="0003498F"/>
    <w:rsid w:val="00066CFC"/>
    <w:rsid w:val="00073685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64F6B"/>
    <w:rsid w:val="00170C94"/>
    <w:rsid w:val="001858CC"/>
    <w:rsid w:val="00190155"/>
    <w:rsid w:val="00194993"/>
    <w:rsid w:val="001977CF"/>
    <w:rsid w:val="001E282C"/>
    <w:rsid w:val="001F00EF"/>
    <w:rsid w:val="00202AD4"/>
    <w:rsid w:val="002071B5"/>
    <w:rsid w:val="0022795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66021"/>
    <w:rsid w:val="003664AA"/>
    <w:rsid w:val="00371EE6"/>
    <w:rsid w:val="00375872"/>
    <w:rsid w:val="003A4739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C05B5"/>
    <w:rsid w:val="004E0B81"/>
    <w:rsid w:val="005167C2"/>
    <w:rsid w:val="00535C3C"/>
    <w:rsid w:val="00565805"/>
    <w:rsid w:val="005977F6"/>
    <w:rsid w:val="005A1916"/>
    <w:rsid w:val="005A2977"/>
    <w:rsid w:val="005D0603"/>
    <w:rsid w:val="005F18F2"/>
    <w:rsid w:val="005F5CEE"/>
    <w:rsid w:val="005F5FA6"/>
    <w:rsid w:val="006305EC"/>
    <w:rsid w:val="00653BAF"/>
    <w:rsid w:val="00681448"/>
    <w:rsid w:val="006E27A1"/>
    <w:rsid w:val="006F17C4"/>
    <w:rsid w:val="00700852"/>
    <w:rsid w:val="00704DEA"/>
    <w:rsid w:val="00714607"/>
    <w:rsid w:val="0071528A"/>
    <w:rsid w:val="007312DB"/>
    <w:rsid w:val="00737B73"/>
    <w:rsid w:val="0075030E"/>
    <w:rsid w:val="00751DDF"/>
    <w:rsid w:val="0075467D"/>
    <w:rsid w:val="007803FC"/>
    <w:rsid w:val="0078414D"/>
    <w:rsid w:val="00785FF3"/>
    <w:rsid w:val="007B4CDD"/>
    <w:rsid w:val="007C30A3"/>
    <w:rsid w:val="007C5B50"/>
    <w:rsid w:val="007C7F6E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618E0"/>
    <w:rsid w:val="00873BE3"/>
    <w:rsid w:val="008B1D3C"/>
    <w:rsid w:val="008B2064"/>
    <w:rsid w:val="008B46F2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31CB"/>
    <w:rsid w:val="00984A6C"/>
    <w:rsid w:val="00997A1C"/>
    <w:rsid w:val="009A249E"/>
    <w:rsid w:val="009A37FB"/>
    <w:rsid w:val="009C1807"/>
    <w:rsid w:val="009D7CE4"/>
    <w:rsid w:val="009E0E77"/>
    <w:rsid w:val="009E5039"/>
    <w:rsid w:val="00A233E2"/>
    <w:rsid w:val="00A25760"/>
    <w:rsid w:val="00A35D75"/>
    <w:rsid w:val="00A36285"/>
    <w:rsid w:val="00A76898"/>
    <w:rsid w:val="00A77329"/>
    <w:rsid w:val="00A813E3"/>
    <w:rsid w:val="00AB2244"/>
    <w:rsid w:val="00AD47C0"/>
    <w:rsid w:val="00AD75B7"/>
    <w:rsid w:val="00AE1B07"/>
    <w:rsid w:val="00AE319C"/>
    <w:rsid w:val="00B11AF4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909CA"/>
    <w:rsid w:val="00EA6AC5"/>
    <w:rsid w:val="00EE096D"/>
    <w:rsid w:val="00F00DBD"/>
    <w:rsid w:val="00F062A5"/>
    <w:rsid w:val="00F16292"/>
    <w:rsid w:val="00F23E5F"/>
    <w:rsid w:val="00F879C2"/>
    <w:rsid w:val="00F90E4C"/>
    <w:rsid w:val="00F9592F"/>
    <w:rsid w:val="00FA61B4"/>
    <w:rsid w:val="00FA77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737B7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rsid w:val="00737B73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190155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2015-06-22T11:58:00Z</cp:lastPrinted>
  <dcterms:created xsi:type="dcterms:W3CDTF">2009-08-09T09:24:00Z</dcterms:created>
  <dcterms:modified xsi:type="dcterms:W3CDTF">2015-06-22T11:58:00Z</dcterms:modified>
</cp:coreProperties>
</file>